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40E5" w:rsidRPr="003954FA" w:rsidRDefault="006A40E5" w:rsidP="006A40E5">
      <w:pPr>
        <w:jc w:val="center"/>
        <w:rPr>
          <w:rFonts w:ascii="ＭＳ ゴシック" w:eastAsia="ＭＳ ゴシック" w:hAnsi="ＭＳ ゴシック" w:cs="Century"/>
          <w:sz w:val="28"/>
          <w:szCs w:val="28"/>
        </w:rPr>
      </w:pPr>
      <w:r w:rsidRPr="003954FA">
        <w:rPr>
          <w:rFonts w:ascii="ＭＳ ゴシック" w:eastAsia="ＭＳ ゴシック" w:hAnsi="ＭＳ ゴシック" w:cs="Century" w:hint="eastAsia"/>
          <w:sz w:val="28"/>
          <w:szCs w:val="28"/>
        </w:rPr>
        <w:t>飛鳥宮跡活用検討委員会(第</w:t>
      </w:r>
      <w:r>
        <w:rPr>
          <w:rFonts w:ascii="ＭＳ ゴシック" w:eastAsia="ＭＳ ゴシック" w:hAnsi="ＭＳ ゴシック" w:cs="Century" w:hint="eastAsia"/>
          <w:sz w:val="28"/>
          <w:szCs w:val="28"/>
        </w:rPr>
        <w:t>５</w:t>
      </w:r>
      <w:r w:rsidRPr="003954FA">
        <w:rPr>
          <w:rFonts w:ascii="ＭＳ ゴシック" w:eastAsia="ＭＳ ゴシック" w:hAnsi="ＭＳ ゴシック" w:cs="Century" w:hint="eastAsia"/>
          <w:sz w:val="28"/>
          <w:szCs w:val="28"/>
        </w:rPr>
        <w:t>回)議事</w:t>
      </w:r>
      <w:r w:rsidR="00947551">
        <w:rPr>
          <w:rFonts w:ascii="ＭＳ ゴシック" w:eastAsia="ＭＳ ゴシック" w:hAnsi="ＭＳ ゴシック" w:cs="Century" w:hint="eastAsia"/>
          <w:sz w:val="28"/>
          <w:szCs w:val="28"/>
        </w:rPr>
        <w:t>の概要</w:t>
      </w:r>
    </w:p>
    <w:p w:rsidR="006A40E5" w:rsidRPr="003954FA" w:rsidRDefault="006A40E5" w:rsidP="006A40E5">
      <w:pPr>
        <w:rPr>
          <w:rFonts w:hAnsi="Century" w:cs="Century"/>
          <w:szCs w:val="20"/>
        </w:rPr>
      </w:pPr>
    </w:p>
    <w:p w:rsidR="006A40E5" w:rsidRPr="003954FA" w:rsidRDefault="006A40E5" w:rsidP="006A40E5">
      <w:pPr>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日　時：平成29年</w:t>
      </w:r>
      <w:r>
        <w:rPr>
          <w:rFonts w:ascii="ＭＳ ゴシック" w:eastAsia="ＭＳ ゴシック" w:hAnsi="ＭＳ ゴシック" w:cs="Century" w:hint="eastAsia"/>
          <w:szCs w:val="20"/>
        </w:rPr>
        <w:t>10</w:t>
      </w:r>
      <w:r w:rsidRPr="003954FA">
        <w:rPr>
          <w:rFonts w:ascii="ＭＳ ゴシック" w:eastAsia="ＭＳ ゴシック" w:hAnsi="ＭＳ ゴシック" w:cs="Century" w:hint="eastAsia"/>
          <w:szCs w:val="20"/>
        </w:rPr>
        <w:t>月</w:t>
      </w:r>
      <w:r>
        <w:rPr>
          <w:rFonts w:ascii="ＭＳ ゴシック" w:eastAsia="ＭＳ ゴシック" w:hAnsi="ＭＳ ゴシック" w:cs="Century" w:hint="eastAsia"/>
          <w:szCs w:val="20"/>
        </w:rPr>
        <w:t>6</w:t>
      </w:r>
      <w:r w:rsidRPr="003954FA">
        <w:rPr>
          <w:rFonts w:ascii="ＭＳ ゴシック" w:eastAsia="ＭＳ ゴシック" w:hAnsi="ＭＳ ゴシック" w:cs="Century" w:hint="eastAsia"/>
          <w:szCs w:val="20"/>
        </w:rPr>
        <w:t>日</w:t>
      </w:r>
      <w:r>
        <w:rPr>
          <w:rFonts w:ascii="ＭＳ ゴシック" w:eastAsia="ＭＳ ゴシック" w:hAnsi="ＭＳ ゴシック" w:cs="Century" w:hint="eastAsia"/>
          <w:szCs w:val="20"/>
        </w:rPr>
        <w:t>(金)</w:t>
      </w:r>
      <w:r w:rsidRPr="003954FA">
        <w:rPr>
          <w:rFonts w:ascii="ＭＳ ゴシック" w:eastAsia="ＭＳ ゴシック" w:hAnsi="ＭＳ ゴシック" w:cs="Century" w:hint="eastAsia"/>
          <w:szCs w:val="20"/>
        </w:rPr>
        <w:t xml:space="preserve">　13時30分～1</w:t>
      </w:r>
      <w:r>
        <w:rPr>
          <w:rFonts w:ascii="ＭＳ ゴシック" w:eastAsia="ＭＳ ゴシック" w:hAnsi="ＭＳ ゴシック" w:cs="Century" w:hint="eastAsia"/>
          <w:szCs w:val="20"/>
        </w:rPr>
        <w:t>6</w:t>
      </w:r>
      <w:r w:rsidRPr="003954FA">
        <w:rPr>
          <w:rFonts w:ascii="ＭＳ ゴシック" w:eastAsia="ＭＳ ゴシック" w:hAnsi="ＭＳ ゴシック" w:cs="Century" w:hint="eastAsia"/>
          <w:szCs w:val="20"/>
        </w:rPr>
        <w:t>時</w:t>
      </w:r>
      <w:r>
        <w:rPr>
          <w:rFonts w:ascii="ＭＳ ゴシック" w:eastAsia="ＭＳ ゴシック" w:hAnsi="ＭＳ ゴシック" w:cs="Century" w:hint="eastAsia"/>
          <w:szCs w:val="20"/>
        </w:rPr>
        <w:t>00</w:t>
      </w:r>
      <w:r w:rsidRPr="003954FA">
        <w:rPr>
          <w:rFonts w:ascii="ＭＳ ゴシック" w:eastAsia="ＭＳ ゴシック" w:hAnsi="ＭＳ ゴシック" w:cs="Century" w:hint="eastAsia"/>
          <w:szCs w:val="20"/>
        </w:rPr>
        <w:t>分</w:t>
      </w:r>
    </w:p>
    <w:p w:rsidR="006A40E5" w:rsidRPr="003954FA" w:rsidRDefault="006A40E5" w:rsidP="006A40E5">
      <w:pPr>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場　所：奈良県文化会館</w:t>
      </w:r>
    </w:p>
    <w:p w:rsidR="006A40E5" w:rsidRPr="003954FA" w:rsidRDefault="006A40E5" w:rsidP="006A40E5">
      <w:pPr>
        <w:widowControl/>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出　席：委員長　田辺　征夫</w:t>
      </w:r>
    </w:p>
    <w:p w:rsidR="006A40E5" w:rsidRDefault="006A40E5" w:rsidP="006A40E5">
      <w:pPr>
        <w:widowControl/>
        <w:ind w:firstLineChars="400" w:firstLine="840"/>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委　員　小林　　牧、櫻井　敏雄、染川　香澄、田島　　公</w:t>
      </w:r>
    </w:p>
    <w:p w:rsidR="006A40E5" w:rsidRDefault="006A40E5" w:rsidP="006A40E5">
      <w:pPr>
        <w:widowControl/>
        <w:ind w:firstLineChars="800" w:firstLine="1680"/>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寺西　和子、</w:t>
      </w:r>
      <w:r>
        <w:rPr>
          <w:rFonts w:ascii="ＭＳ ゴシック" w:eastAsia="ＭＳ ゴシック" w:hAnsi="ＭＳ ゴシック" w:cs="Century" w:hint="eastAsia"/>
          <w:szCs w:val="20"/>
        </w:rPr>
        <w:t>増井　正哉、</w:t>
      </w:r>
      <w:r w:rsidRPr="003954FA">
        <w:rPr>
          <w:rFonts w:ascii="ＭＳ ゴシック" w:eastAsia="ＭＳ ゴシック" w:hAnsi="ＭＳ ゴシック" w:cs="Century" w:hint="eastAsia"/>
          <w:szCs w:val="20"/>
        </w:rPr>
        <w:t>松村　洋子、森川　裕一</w:t>
      </w:r>
    </w:p>
    <w:p w:rsidR="006A40E5" w:rsidRPr="003954FA" w:rsidRDefault="006A40E5" w:rsidP="006A40E5">
      <w:pPr>
        <w:widowControl/>
        <w:ind w:firstLineChars="800" w:firstLine="1680"/>
        <w:jc w:val="left"/>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（欠席：</w:t>
      </w:r>
      <w:r>
        <w:rPr>
          <w:rFonts w:ascii="ＭＳ ゴシック" w:eastAsia="ＭＳ ゴシック" w:hAnsi="ＭＳ ゴシック" w:cs="Century" w:hint="eastAsia"/>
          <w:szCs w:val="20"/>
        </w:rPr>
        <w:t>黒田委員、菅谷委員、</w:t>
      </w:r>
      <w:r w:rsidRPr="003954FA">
        <w:rPr>
          <w:rFonts w:ascii="ＭＳ ゴシック" w:eastAsia="ＭＳ ゴシック" w:hAnsi="ＭＳ ゴシック" w:cs="Century" w:hint="eastAsia"/>
          <w:szCs w:val="20"/>
        </w:rPr>
        <w:t>仲</w:t>
      </w:r>
      <w:r>
        <w:rPr>
          <w:rFonts w:ascii="ＭＳ ゴシック" w:eastAsia="ＭＳ ゴシック" w:hAnsi="ＭＳ ゴシック" w:cs="Century" w:hint="eastAsia"/>
          <w:szCs w:val="20"/>
        </w:rPr>
        <w:t>委員、古瀬委員</w:t>
      </w:r>
      <w:r w:rsidRPr="003954FA">
        <w:rPr>
          <w:rFonts w:ascii="ＭＳ ゴシック" w:eastAsia="ＭＳ ゴシック" w:hAnsi="ＭＳ ゴシック" w:cs="Century" w:hint="eastAsia"/>
          <w:szCs w:val="20"/>
        </w:rPr>
        <w:t>）</w:t>
      </w:r>
    </w:p>
    <w:p w:rsidR="006A40E5" w:rsidRPr="003954FA" w:rsidRDefault="006A40E5" w:rsidP="006A40E5">
      <w:pPr>
        <w:ind w:firstLineChars="400" w:firstLine="84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事務局　奈良県公園緑地課</w:t>
      </w:r>
    </w:p>
    <w:p w:rsidR="006A40E5" w:rsidRPr="003954FA" w:rsidRDefault="006A40E5" w:rsidP="006A40E5">
      <w:pPr>
        <w:ind w:leftChars="400" w:left="1470" w:hangingChars="300" w:hanging="63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関係課　奈 良 県　南部東部振興課、文化資源活用課、平城宮跡事業推進室</w:t>
      </w:r>
    </w:p>
    <w:p w:rsidR="006A40E5" w:rsidRPr="003954FA" w:rsidRDefault="006A40E5" w:rsidP="006A40E5">
      <w:pPr>
        <w:ind w:leftChars="700" w:left="1470" w:firstLineChars="600" w:firstLine="126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文化財保存課</w:t>
      </w:r>
    </w:p>
    <w:p w:rsidR="006A40E5" w:rsidRPr="003954FA" w:rsidRDefault="006A40E5" w:rsidP="006A40E5">
      <w:pPr>
        <w:ind w:leftChars="700" w:left="1470" w:firstLineChars="100" w:firstLine="210"/>
        <w:rPr>
          <w:rFonts w:ascii="ＭＳ ゴシック" w:eastAsia="ＭＳ ゴシック" w:hAnsi="ＭＳ ゴシック" w:cs="Century"/>
          <w:szCs w:val="20"/>
        </w:rPr>
      </w:pPr>
      <w:r w:rsidRPr="003954FA">
        <w:rPr>
          <w:rFonts w:ascii="ＭＳ ゴシック" w:eastAsia="ＭＳ ゴシック" w:hAnsi="ＭＳ ゴシック" w:cs="Century" w:hint="eastAsia"/>
          <w:szCs w:val="20"/>
        </w:rPr>
        <w:t>明日香村　総合政策課、明日香村文化財課</w:t>
      </w:r>
    </w:p>
    <w:p w:rsidR="006A40E5" w:rsidRDefault="006A40E5" w:rsidP="006A40E5"/>
    <w:p w:rsidR="00C84EE4" w:rsidRDefault="00C84EE4" w:rsidP="00EE18B0">
      <w:pPr>
        <w:ind w:left="141" w:hangingChars="67" w:hanging="141"/>
      </w:pPr>
    </w:p>
    <w:p w:rsidR="0013630C" w:rsidRPr="0013630C" w:rsidRDefault="0013630C" w:rsidP="00EE18B0">
      <w:pPr>
        <w:ind w:left="141" w:hangingChars="67" w:hanging="141"/>
        <w:rPr>
          <w:rFonts w:ascii="ＭＳ ゴシック" w:eastAsia="ＭＳ ゴシック" w:hAnsi="ＭＳ ゴシック"/>
        </w:rPr>
      </w:pPr>
      <w:r w:rsidRPr="0013630C">
        <w:rPr>
          <w:rFonts w:ascii="ＭＳ ゴシック" w:eastAsia="ＭＳ ゴシック" w:hAnsi="ＭＳ ゴシック" w:hint="eastAsia"/>
        </w:rPr>
        <w:t>【構想案</w:t>
      </w:r>
      <w:r>
        <w:rPr>
          <w:rFonts w:ascii="ＭＳ ゴシック" w:eastAsia="ＭＳ ゴシック" w:hAnsi="ＭＳ ゴシック" w:hint="eastAsia"/>
        </w:rPr>
        <w:t>全体</w:t>
      </w:r>
      <w:r w:rsidRPr="0013630C">
        <w:rPr>
          <w:rFonts w:ascii="ＭＳ ゴシック" w:eastAsia="ＭＳ ゴシック" w:hAnsi="ＭＳ ゴシック" w:hint="eastAsia"/>
        </w:rPr>
        <w:t>の構成</w:t>
      </w:r>
      <w:r>
        <w:rPr>
          <w:rFonts w:ascii="ＭＳ ゴシック" w:eastAsia="ＭＳ ゴシック" w:hAnsi="ＭＳ ゴシック" w:hint="eastAsia"/>
        </w:rPr>
        <w:t>・記述</w:t>
      </w:r>
      <w:r w:rsidRPr="0013630C">
        <w:rPr>
          <w:rFonts w:ascii="ＭＳ ゴシック" w:eastAsia="ＭＳ ゴシック" w:hAnsi="ＭＳ ゴシック" w:hint="eastAsia"/>
        </w:rPr>
        <w:t>について】</w:t>
      </w:r>
    </w:p>
    <w:p w:rsidR="00207A71" w:rsidRDefault="00207A71" w:rsidP="00207A71">
      <w:pPr>
        <w:ind w:left="141" w:hangingChars="67" w:hanging="141"/>
      </w:pPr>
      <w:r>
        <w:rPr>
          <w:rFonts w:hint="eastAsia"/>
        </w:rPr>
        <w:t>○史実に関する記述で、明らかに間違っているところがある。県がつくる構想として恥ずかしくないようにしっかり確認すること。また、いくつかの説があるような場合は、教科書の記述等を参考にすること。</w:t>
      </w:r>
    </w:p>
    <w:p w:rsidR="00A4443A" w:rsidRDefault="00B03F01" w:rsidP="00B03F01">
      <w:pPr>
        <w:ind w:left="141" w:hangingChars="67" w:hanging="141"/>
      </w:pPr>
      <w:r>
        <w:rPr>
          <w:rFonts w:hint="eastAsia"/>
        </w:rPr>
        <w:t>○</w:t>
      </w:r>
      <w:r w:rsidR="00531FF4">
        <w:rPr>
          <w:rFonts w:hint="eastAsia"/>
        </w:rPr>
        <w:t>遺構保存の方針</w:t>
      </w:r>
      <w:r w:rsidR="00F64663">
        <w:rPr>
          <w:rFonts w:hint="eastAsia"/>
        </w:rPr>
        <w:t>や</w:t>
      </w:r>
      <w:r w:rsidR="00531FF4">
        <w:rPr>
          <w:rFonts w:hint="eastAsia"/>
        </w:rPr>
        <w:t>景観保全の方針</w:t>
      </w:r>
      <w:r>
        <w:rPr>
          <w:rFonts w:hint="eastAsia"/>
        </w:rPr>
        <w:t>について</w:t>
      </w:r>
      <w:r w:rsidR="0013630C">
        <w:rPr>
          <w:rFonts w:hint="eastAsia"/>
        </w:rPr>
        <w:t>の記述がない</w:t>
      </w:r>
      <w:r>
        <w:rPr>
          <w:rFonts w:hint="eastAsia"/>
        </w:rPr>
        <w:t>が、ポイントを</w:t>
      </w:r>
      <w:r w:rsidR="00F64663">
        <w:rPr>
          <w:rFonts w:hint="eastAsia"/>
        </w:rPr>
        <w:t>整理し</w:t>
      </w:r>
      <w:r w:rsidR="0013630C">
        <w:rPr>
          <w:rFonts w:hint="eastAsia"/>
        </w:rPr>
        <w:t>た上で記述して</w:t>
      </w:r>
      <w:r w:rsidR="00A4443A">
        <w:rPr>
          <w:rFonts w:hint="eastAsia"/>
        </w:rPr>
        <w:t>お</w:t>
      </w:r>
      <w:r w:rsidR="0044532D">
        <w:rPr>
          <w:rFonts w:hint="eastAsia"/>
        </w:rPr>
        <w:t>くべき</w:t>
      </w:r>
      <w:r>
        <w:rPr>
          <w:rFonts w:hint="eastAsia"/>
        </w:rPr>
        <w:t>。</w:t>
      </w:r>
    </w:p>
    <w:p w:rsidR="002D5B87" w:rsidRDefault="00B03F01" w:rsidP="00B03F01">
      <w:pPr>
        <w:ind w:left="141" w:hangingChars="67" w:hanging="141"/>
      </w:pPr>
      <w:r>
        <w:rPr>
          <w:rFonts w:hint="eastAsia"/>
        </w:rPr>
        <w:t>○</w:t>
      </w:r>
      <w:r w:rsidR="00032282">
        <w:rPr>
          <w:rFonts w:hint="eastAsia"/>
        </w:rPr>
        <w:t>個別の方針と展開のイメージがそれぞれ書かれているが、相互の関連が</w:t>
      </w:r>
      <w:r>
        <w:rPr>
          <w:rFonts w:hint="eastAsia"/>
        </w:rPr>
        <w:t>わ</w:t>
      </w:r>
      <w:r w:rsidR="00032282">
        <w:rPr>
          <w:rFonts w:hint="eastAsia"/>
        </w:rPr>
        <w:t>からない。</w:t>
      </w:r>
      <w:r>
        <w:rPr>
          <w:rFonts w:hint="eastAsia"/>
        </w:rPr>
        <w:t>また、</w:t>
      </w:r>
      <w:r w:rsidR="00032282">
        <w:rPr>
          <w:rFonts w:hint="eastAsia"/>
        </w:rPr>
        <w:t>遺構保存や景観保全と公開・活用は不可分のはずだが、関連する記述がない。</w:t>
      </w:r>
      <w:r w:rsidR="002D5B87">
        <w:rPr>
          <w:rFonts w:hint="eastAsia"/>
        </w:rPr>
        <w:t>基本方針があって、それぞれが関連しているところが見えてくるような構成にするべきではないか。</w:t>
      </w:r>
    </w:p>
    <w:p w:rsidR="001B733E" w:rsidRDefault="003C280E" w:rsidP="003C280E">
      <w:pPr>
        <w:ind w:left="141" w:hangingChars="67" w:hanging="141"/>
      </w:pPr>
      <w:r>
        <w:rPr>
          <w:rFonts w:hint="eastAsia"/>
        </w:rPr>
        <w:t>○トータルに飛鳥をどのように活用していくかというイメージがまずあって、それに基づいて個々の取組がどのような役割、効果を果たすのかという整理をすべきだと思う。</w:t>
      </w:r>
    </w:p>
    <w:p w:rsidR="009056BD" w:rsidRDefault="00B03F01" w:rsidP="00B03F01">
      <w:pPr>
        <w:ind w:left="141" w:hangingChars="67" w:hanging="141"/>
      </w:pPr>
      <w:r>
        <w:rPr>
          <w:rFonts w:hint="eastAsia"/>
        </w:rPr>
        <w:t>○</w:t>
      </w:r>
      <w:r w:rsidR="00F60284">
        <w:rPr>
          <w:rFonts w:hint="eastAsia"/>
        </w:rPr>
        <w:t>この委員会は</w:t>
      </w:r>
      <w:r>
        <w:rPr>
          <w:rFonts w:hint="eastAsia"/>
        </w:rPr>
        <w:t>、「</w:t>
      </w:r>
      <w:r w:rsidR="002D5B87">
        <w:rPr>
          <w:rFonts w:hint="eastAsia"/>
        </w:rPr>
        <w:t>活用から</w:t>
      </w:r>
      <w:r>
        <w:rPr>
          <w:rFonts w:hint="eastAsia"/>
        </w:rPr>
        <w:t>考える」ことを</w:t>
      </w:r>
      <w:r w:rsidR="006A3389">
        <w:rPr>
          <w:rFonts w:hint="eastAsia"/>
        </w:rPr>
        <w:t>テーマ</w:t>
      </w:r>
      <w:r>
        <w:rPr>
          <w:rFonts w:hint="eastAsia"/>
        </w:rPr>
        <w:t>としているが、</w:t>
      </w:r>
      <w:r w:rsidR="00AB1FDC">
        <w:rPr>
          <w:rFonts w:hint="eastAsia"/>
        </w:rPr>
        <w:t>やはり</w:t>
      </w:r>
      <w:r w:rsidR="009056BD">
        <w:rPr>
          <w:rFonts w:hint="eastAsia"/>
        </w:rPr>
        <w:t>活用</w:t>
      </w:r>
      <w:r w:rsidR="002D5B87">
        <w:rPr>
          <w:rFonts w:hint="eastAsia"/>
        </w:rPr>
        <w:t>は</w:t>
      </w:r>
      <w:r w:rsidR="00AB1FDC">
        <w:rPr>
          <w:rFonts w:hint="eastAsia"/>
        </w:rPr>
        <w:t>保存と</w:t>
      </w:r>
      <w:r w:rsidR="00F60284">
        <w:rPr>
          <w:rFonts w:hint="eastAsia"/>
        </w:rPr>
        <w:t>一体で</w:t>
      </w:r>
      <w:r w:rsidR="002D5B87">
        <w:rPr>
          <w:rFonts w:hint="eastAsia"/>
        </w:rPr>
        <w:t>あ</w:t>
      </w:r>
      <w:r w:rsidR="00AB1FDC">
        <w:rPr>
          <w:rFonts w:hint="eastAsia"/>
        </w:rPr>
        <w:t>り、</w:t>
      </w:r>
      <w:r w:rsidR="009056BD">
        <w:rPr>
          <w:rFonts w:hint="eastAsia"/>
        </w:rPr>
        <w:t>活用</w:t>
      </w:r>
      <w:r w:rsidR="002D5B87">
        <w:rPr>
          <w:rFonts w:hint="eastAsia"/>
        </w:rPr>
        <w:t>の</w:t>
      </w:r>
      <w:r w:rsidR="009056BD">
        <w:rPr>
          <w:rFonts w:hint="eastAsia"/>
        </w:rPr>
        <w:t>前提</w:t>
      </w:r>
      <w:r w:rsidR="00AB1FDC">
        <w:rPr>
          <w:rFonts w:hint="eastAsia"/>
        </w:rPr>
        <w:t>として</w:t>
      </w:r>
      <w:r w:rsidR="009056BD">
        <w:rPr>
          <w:rFonts w:hint="eastAsia"/>
        </w:rPr>
        <w:t>調査研究</w:t>
      </w:r>
      <w:r w:rsidR="00AB1FDC">
        <w:rPr>
          <w:rFonts w:hint="eastAsia"/>
        </w:rPr>
        <w:t>等が必要だというような</w:t>
      </w:r>
      <w:r w:rsidR="009056BD">
        <w:rPr>
          <w:rFonts w:hint="eastAsia"/>
        </w:rPr>
        <w:t>基本的な</w:t>
      </w:r>
      <w:r w:rsidR="00AB1FDC">
        <w:rPr>
          <w:rFonts w:hint="eastAsia"/>
        </w:rPr>
        <w:t>記述は</w:t>
      </w:r>
      <w:r w:rsidR="002D5B87">
        <w:rPr>
          <w:rFonts w:hint="eastAsia"/>
        </w:rPr>
        <w:t>、</w:t>
      </w:r>
      <w:r w:rsidR="00AB1FDC">
        <w:rPr>
          <w:rFonts w:hint="eastAsia"/>
        </w:rPr>
        <w:t>冒頭に</w:t>
      </w:r>
      <w:r w:rsidR="009056BD">
        <w:rPr>
          <w:rFonts w:hint="eastAsia"/>
        </w:rPr>
        <w:t>きち</w:t>
      </w:r>
      <w:r w:rsidR="002D5B87">
        <w:rPr>
          <w:rFonts w:hint="eastAsia"/>
        </w:rPr>
        <w:t>んと</w:t>
      </w:r>
      <w:r w:rsidR="009056BD">
        <w:rPr>
          <w:rFonts w:hint="eastAsia"/>
        </w:rPr>
        <w:t>挙げ</w:t>
      </w:r>
      <w:r w:rsidR="002D5B87">
        <w:rPr>
          <w:rFonts w:hint="eastAsia"/>
        </w:rPr>
        <w:t>ておく</w:t>
      </w:r>
      <w:r w:rsidR="00AB1FDC">
        <w:rPr>
          <w:rFonts w:hint="eastAsia"/>
        </w:rPr>
        <w:t>べき。</w:t>
      </w:r>
    </w:p>
    <w:p w:rsidR="0044532D" w:rsidRDefault="0044532D" w:rsidP="0044532D">
      <w:pPr>
        <w:ind w:left="141" w:hangingChars="67" w:hanging="141"/>
      </w:pPr>
      <w:r>
        <w:rPr>
          <w:rFonts w:hint="eastAsia"/>
        </w:rPr>
        <w:t>○ハード的な整備とソフト事業の展開、あるいは、来訪者と地元の方など、いろいろな関係性をどう考えていくかが重要。また、どれくらいの人が訪れると想定して様々な取り組みを進めるかなどの検討も必要。</w:t>
      </w:r>
    </w:p>
    <w:p w:rsidR="00C84EE4" w:rsidRDefault="00C84EE4" w:rsidP="00C84EE4">
      <w:pPr>
        <w:ind w:left="141" w:hangingChars="67" w:hanging="141"/>
      </w:pPr>
      <w:r>
        <w:rPr>
          <w:rFonts w:hint="eastAsia"/>
        </w:rPr>
        <w:t>○遺構の表示や活用の展開の中で例示されている取組で、重複しているものがあるので、整理す</w:t>
      </w:r>
      <w:r w:rsidR="006A3389">
        <w:rPr>
          <w:rFonts w:hint="eastAsia"/>
        </w:rPr>
        <w:t>べき</w:t>
      </w:r>
      <w:r>
        <w:rPr>
          <w:rFonts w:hint="eastAsia"/>
        </w:rPr>
        <w:t>ではないか。また、例えば情報発信を行う場合、様々な主体、手法があると思うので、</w:t>
      </w:r>
      <w:r>
        <w:t>全体として</w:t>
      </w:r>
      <w:r>
        <w:rPr>
          <w:rFonts w:hint="eastAsia"/>
        </w:rPr>
        <w:t>どのように</w:t>
      </w:r>
      <w:r>
        <w:t>整合</w:t>
      </w:r>
      <w:r>
        <w:rPr>
          <w:rFonts w:hint="eastAsia"/>
        </w:rPr>
        <w:t>を図り、特に歴史に詳しくない人達に</w:t>
      </w:r>
      <w:r>
        <w:t>分かりやす</w:t>
      </w:r>
      <w:r>
        <w:rPr>
          <w:rFonts w:hint="eastAsia"/>
        </w:rPr>
        <w:t>く発信していくかを決定していくことが必要ではないか。</w:t>
      </w:r>
    </w:p>
    <w:p w:rsidR="0013630C" w:rsidRPr="00C84EE4" w:rsidRDefault="0013630C" w:rsidP="00D751D7">
      <w:pPr>
        <w:ind w:left="141" w:hangingChars="67" w:hanging="141"/>
      </w:pPr>
    </w:p>
    <w:p w:rsidR="0013630C" w:rsidRDefault="0013630C" w:rsidP="00D751D7">
      <w:pPr>
        <w:ind w:left="141" w:hangingChars="67" w:hanging="141"/>
      </w:pPr>
      <w:r w:rsidRPr="0013630C">
        <w:rPr>
          <w:rFonts w:ascii="ＭＳ ゴシック" w:eastAsia="ＭＳ ゴシック" w:hAnsi="ＭＳ ゴシック" w:hint="eastAsia"/>
        </w:rPr>
        <w:t>【</w:t>
      </w:r>
      <w:r w:rsidR="00207A71">
        <w:rPr>
          <w:rFonts w:ascii="ＭＳ ゴシック" w:eastAsia="ＭＳ ゴシック" w:hAnsi="ＭＳ ゴシック" w:hint="eastAsia"/>
        </w:rPr>
        <w:t>文化財保護法の改正と文化財の活用</w:t>
      </w:r>
      <w:r w:rsidRPr="0013630C">
        <w:rPr>
          <w:rFonts w:ascii="ＭＳ ゴシック" w:eastAsia="ＭＳ ゴシック" w:hAnsi="ＭＳ ゴシック" w:hint="eastAsia"/>
        </w:rPr>
        <w:t>について】</w:t>
      </w:r>
    </w:p>
    <w:p w:rsidR="004E268C" w:rsidRDefault="00D751D7" w:rsidP="00D751D7">
      <w:pPr>
        <w:ind w:left="141" w:hangingChars="67" w:hanging="141"/>
      </w:pPr>
      <w:r>
        <w:rPr>
          <w:rFonts w:hint="eastAsia"/>
        </w:rPr>
        <w:t>○</w:t>
      </w:r>
      <w:r w:rsidR="004E268C">
        <w:rPr>
          <w:rFonts w:hint="eastAsia"/>
        </w:rPr>
        <w:t>文化財</w:t>
      </w:r>
      <w:r>
        <w:rPr>
          <w:rFonts w:hint="eastAsia"/>
        </w:rPr>
        <w:t>に関する</w:t>
      </w:r>
      <w:r w:rsidR="004E268C">
        <w:rPr>
          <w:rFonts w:hint="eastAsia"/>
        </w:rPr>
        <w:t>調査と保存を</w:t>
      </w:r>
      <w:r>
        <w:rPr>
          <w:rFonts w:hint="eastAsia"/>
        </w:rPr>
        <w:t>しっかりとした上に、</w:t>
      </w:r>
      <w:r w:rsidR="004E268C">
        <w:rPr>
          <w:rFonts w:hint="eastAsia"/>
        </w:rPr>
        <w:t>活用が乗っかって</w:t>
      </w:r>
      <w:r w:rsidR="009421CD">
        <w:rPr>
          <w:rFonts w:hint="eastAsia"/>
        </w:rPr>
        <w:t>いるということを</w:t>
      </w:r>
      <w:r>
        <w:rPr>
          <w:rFonts w:hint="eastAsia"/>
        </w:rPr>
        <w:t>はっきり</w:t>
      </w:r>
      <w:r>
        <w:rPr>
          <w:rFonts w:hint="eastAsia"/>
        </w:rPr>
        <w:lastRenderedPageBreak/>
        <w:t>と</w:t>
      </w:r>
      <w:r w:rsidR="006A014D">
        <w:rPr>
          <w:rFonts w:hint="eastAsia"/>
        </w:rPr>
        <w:t>記述</w:t>
      </w:r>
      <w:r w:rsidR="00184A11">
        <w:rPr>
          <w:rFonts w:hint="eastAsia"/>
        </w:rPr>
        <w:t>して</w:t>
      </w:r>
      <w:r w:rsidR="009421CD">
        <w:rPr>
          <w:rFonts w:hint="eastAsia"/>
        </w:rPr>
        <w:t>おかな</w:t>
      </w:r>
      <w:r>
        <w:rPr>
          <w:rFonts w:hint="eastAsia"/>
        </w:rPr>
        <w:t>ければならない。</w:t>
      </w:r>
    </w:p>
    <w:p w:rsidR="003A189F" w:rsidRDefault="006A014D" w:rsidP="003A189F">
      <w:pPr>
        <w:ind w:left="141" w:hangingChars="67" w:hanging="141"/>
      </w:pPr>
      <w:r>
        <w:rPr>
          <w:rFonts w:hint="eastAsia"/>
        </w:rPr>
        <w:t>○</w:t>
      </w:r>
      <w:r w:rsidR="003A189F">
        <w:rPr>
          <w:rFonts w:hint="eastAsia"/>
        </w:rPr>
        <w:t>これまでは、文化財の</w:t>
      </w:r>
      <w:r w:rsidR="00914896">
        <w:rPr>
          <w:rFonts w:hint="eastAsia"/>
        </w:rPr>
        <w:t>保存に</w:t>
      </w:r>
      <w:r w:rsidR="00A636EC">
        <w:rPr>
          <w:rFonts w:hint="eastAsia"/>
        </w:rPr>
        <w:t>重点を置きすぎ</w:t>
      </w:r>
      <w:r w:rsidR="00914896">
        <w:rPr>
          <w:rFonts w:hint="eastAsia"/>
        </w:rPr>
        <w:t>ていたということで、</w:t>
      </w:r>
      <w:r w:rsidR="003A189F">
        <w:rPr>
          <w:rFonts w:hint="eastAsia"/>
        </w:rPr>
        <w:t>国</w:t>
      </w:r>
      <w:r w:rsidR="00914896">
        <w:rPr>
          <w:rFonts w:hint="eastAsia"/>
        </w:rPr>
        <w:t>の方針が変わって</w:t>
      </w:r>
      <w:r w:rsidR="00A636EC">
        <w:rPr>
          <w:rFonts w:hint="eastAsia"/>
        </w:rPr>
        <w:t>、活用</w:t>
      </w:r>
      <w:r w:rsidR="003A189F">
        <w:rPr>
          <w:rFonts w:hint="eastAsia"/>
        </w:rPr>
        <w:t>の方向に打ち出されているが、少し</w:t>
      </w:r>
      <w:r w:rsidR="006A76C4">
        <w:rPr>
          <w:rFonts w:hint="eastAsia"/>
        </w:rPr>
        <w:t>振り子が振れ過ぎているよう</w:t>
      </w:r>
      <w:r w:rsidR="003A189F">
        <w:rPr>
          <w:rFonts w:hint="eastAsia"/>
        </w:rPr>
        <w:t>に</w:t>
      </w:r>
      <w:r w:rsidR="006A76C4">
        <w:rPr>
          <w:rFonts w:hint="eastAsia"/>
        </w:rPr>
        <w:t>感じる。</w:t>
      </w:r>
    </w:p>
    <w:p w:rsidR="0013630C" w:rsidRDefault="0013630C" w:rsidP="0013630C">
      <w:pPr>
        <w:ind w:left="141" w:hangingChars="67" w:hanging="141"/>
      </w:pPr>
      <w:r>
        <w:rPr>
          <w:rFonts w:hint="eastAsia"/>
        </w:rPr>
        <w:t>○事業の主体ということに関連して、文化財保護法が改正されて、市町村に権限を移すようなことが取り沙汰されているが、遺跡は行政の区域とは関係なく存在するので、もっと広域的に、県や関係する広域の市町村がお互いに協力できるような体制なども視野に入れて検討する必要がある。</w:t>
      </w:r>
    </w:p>
    <w:p w:rsidR="006A76C4" w:rsidRDefault="003A189F" w:rsidP="003A189F">
      <w:pPr>
        <w:ind w:left="141" w:hangingChars="67" w:hanging="141"/>
      </w:pPr>
      <w:r>
        <w:rPr>
          <w:rFonts w:hint="eastAsia"/>
        </w:rPr>
        <w:t>○</w:t>
      </w:r>
      <w:r w:rsidR="006A76C4">
        <w:rPr>
          <w:rFonts w:hint="eastAsia"/>
        </w:rPr>
        <w:t>飛鳥時代の遺跡</w:t>
      </w:r>
      <w:r w:rsidR="00417AC1">
        <w:rPr>
          <w:rFonts w:hint="eastAsia"/>
        </w:rPr>
        <w:t>は</w:t>
      </w:r>
      <w:r w:rsidR="006A76C4">
        <w:rPr>
          <w:rFonts w:hint="eastAsia"/>
        </w:rPr>
        <w:t>、明日香村という行政単位</w:t>
      </w:r>
      <w:r w:rsidR="00417AC1">
        <w:rPr>
          <w:rFonts w:hint="eastAsia"/>
        </w:rPr>
        <w:t>など</w:t>
      </w:r>
      <w:r w:rsidR="006A76C4">
        <w:rPr>
          <w:rFonts w:hint="eastAsia"/>
        </w:rPr>
        <w:t>ない時代のもの</w:t>
      </w:r>
      <w:r w:rsidR="00417AC1">
        <w:rPr>
          <w:rFonts w:hint="eastAsia"/>
        </w:rPr>
        <w:t>なので、</w:t>
      </w:r>
      <w:r w:rsidR="006A76C4">
        <w:rPr>
          <w:rFonts w:hint="eastAsia"/>
        </w:rPr>
        <w:t>橿原市</w:t>
      </w:r>
      <w:r w:rsidR="00417AC1">
        <w:rPr>
          <w:rFonts w:hint="eastAsia"/>
        </w:rPr>
        <w:t>や高取町などとともに、より広域に取り組んでいければよい。</w:t>
      </w:r>
    </w:p>
    <w:p w:rsidR="00EC22F9" w:rsidRDefault="00417AC1" w:rsidP="00417AC1">
      <w:pPr>
        <w:ind w:left="141" w:hangingChars="67" w:hanging="141"/>
      </w:pPr>
      <w:r>
        <w:rPr>
          <w:rFonts w:hint="eastAsia"/>
        </w:rPr>
        <w:t>○</w:t>
      </w:r>
      <w:r w:rsidR="00EC22F9">
        <w:rPr>
          <w:rFonts w:hint="eastAsia"/>
        </w:rPr>
        <w:t>文化財の具体的な活用に関しては地方の方が進んでいる</w:t>
      </w:r>
      <w:r>
        <w:rPr>
          <w:rFonts w:hint="eastAsia"/>
        </w:rPr>
        <w:t>。</w:t>
      </w:r>
      <w:r w:rsidR="006A3389">
        <w:rPr>
          <w:rFonts w:hint="eastAsia"/>
        </w:rPr>
        <w:t>放置</w:t>
      </w:r>
      <w:r w:rsidR="00F06A6B">
        <w:rPr>
          <w:rFonts w:hint="eastAsia"/>
        </w:rPr>
        <w:t>し</w:t>
      </w:r>
      <w:r w:rsidR="006A3389">
        <w:rPr>
          <w:rFonts w:hint="eastAsia"/>
        </w:rPr>
        <w:t>て雑</w:t>
      </w:r>
      <w:r w:rsidR="004B4C18">
        <w:rPr>
          <w:rFonts w:hint="eastAsia"/>
        </w:rPr>
        <w:t>草</w:t>
      </w:r>
      <w:r w:rsidR="006A3389">
        <w:rPr>
          <w:rFonts w:hint="eastAsia"/>
        </w:rPr>
        <w:t>が</w:t>
      </w:r>
      <w:r w:rsidR="00F06A6B">
        <w:rPr>
          <w:rFonts w:hint="eastAsia"/>
        </w:rPr>
        <w:t>生える</w:t>
      </w:r>
      <w:r>
        <w:rPr>
          <w:rFonts w:hint="eastAsia"/>
        </w:rPr>
        <w:t>よりは、しっかりと</w:t>
      </w:r>
      <w:r w:rsidR="004B4C18">
        <w:rPr>
          <w:rFonts w:hint="eastAsia"/>
        </w:rPr>
        <w:t>活用してその価値を知</w:t>
      </w:r>
      <w:r w:rsidR="00A4443A">
        <w:rPr>
          <w:rFonts w:hint="eastAsia"/>
        </w:rPr>
        <w:t>ってもらう方</w:t>
      </w:r>
      <w:r w:rsidR="004B4C18">
        <w:rPr>
          <w:rFonts w:hint="eastAsia"/>
        </w:rPr>
        <w:t>が</w:t>
      </w:r>
      <w:r w:rsidR="00F06A6B">
        <w:rPr>
          <w:rFonts w:hint="eastAsia"/>
        </w:rPr>
        <w:t>よりよい</w:t>
      </w:r>
      <w:r w:rsidR="004B4C18">
        <w:rPr>
          <w:rFonts w:hint="eastAsia"/>
        </w:rPr>
        <w:t>保存になる</w:t>
      </w:r>
      <w:r>
        <w:rPr>
          <w:rFonts w:hint="eastAsia"/>
        </w:rPr>
        <w:t>。</w:t>
      </w:r>
      <w:r w:rsidR="00EC22F9">
        <w:rPr>
          <w:rFonts w:hint="eastAsia"/>
        </w:rPr>
        <w:t>観光立国という</w:t>
      </w:r>
      <w:r>
        <w:rPr>
          <w:rFonts w:hint="eastAsia"/>
        </w:rPr>
        <w:t>目標もあるかもしれないが、</w:t>
      </w:r>
      <w:r w:rsidR="00EC22F9">
        <w:rPr>
          <w:rFonts w:hint="eastAsia"/>
        </w:rPr>
        <w:t>地域に密着した活用という</w:t>
      </w:r>
      <w:r>
        <w:rPr>
          <w:rFonts w:hint="eastAsia"/>
        </w:rPr>
        <w:t>視点を打ち出せればよい</w:t>
      </w:r>
      <w:r w:rsidR="00EC22F9">
        <w:rPr>
          <w:rFonts w:hint="eastAsia"/>
        </w:rPr>
        <w:t>のではないか。</w:t>
      </w:r>
    </w:p>
    <w:p w:rsidR="00494371" w:rsidRDefault="00374A22" w:rsidP="00374A22">
      <w:pPr>
        <w:ind w:left="141" w:hangingChars="67" w:hanging="141"/>
      </w:pPr>
      <w:r>
        <w:rPr>
          <w:rFonts w:hint="eastAsia"/>
        </w:rPr>
        <w:t>○</w:t>
      </w:r>
      <w:r w:rsidR="0013144C">
        <w:rPr>
          <w:rFonts w:hint="eastAsia"/>
        </w:rPr>
        <w:t>文化財を</w:t>
      </w:r>
      <w:r>
        <w:rPr>
          <w:rFonts w:hint="eastAsia"/>
        </w:rPr>
        <w:t>題材とした</w:t>
      </w:r>
      <w:r w:rsidR="0013144C">
        <w:rPr>
          <w:rFonts w:hint="eastAsia"/>
        </w:rPr>
        <w:t>教育</w:t>
      </w:r>
      <w:r w:rsidR="00494371">
        <w:rPr>
          <w:rFonts w:hint="eastAsia"/>
        </w:rPr>
        <w:t>は</w:t>
      </w:r>
      <w:r>
        <w:rPr>
          <w:rFonts w:hint="eastAsia"/>
        </w:rPr>
        <w:t>とても</w:t>
      </w:r>
      <w:r w:rsidR="0013144C">
        <w:rPr>
          <w:rFonts w:hint="eastAsia"/>
        </w:rPr>
        <w:t>大切だと思</w:t>
      </w:r>
      <w:r>
        <w:rPr>
          <w:rFonts w:hint="eastAsia"/>
        </w:rPr>
        <w:t>う。文化財の活用は、</w:t>
      </w:r>
      <w:r w:rsidR="00F06A6B">
        <w:rPr>
          <w:rFonts w:hint="eastAsia"/>
        </w:rPr>
        <w:t>単に</w:t>
      </w:r>
      <w:r w:rsidR="00494371">
        <w:rPr>
          <w:rFonts w:hint="eastAsia"/>
        </w:rPr>
        <w:t>経済活動</w:t>
      </w:r>
      <w:r>
        <w:rPr>
          <w:rFonts w:hint="eastAsia"/>
        </w:rPr>
        <w:t>に資する</w:t>
      </w:r>
      <w:r w:rsidR="00F06A6B">
        <w:rPr>
          <w:rFonts w:hint="eastAsia"/>
        </w:rPr>
        <w:t>という</w:t>
      </w:r>
      <w:r>
        <w:rPr>
          <w:rFonts w:hint="eastAsia"/>
        </w:rPr>
        <w:t>だけではなく、</w:t>
      </w:r>
      <w:r w:rsidR="00F64663">
        <w:rPr>
          <w:rFonts w:hint="eastAsia"/>
        </w:rPr>
        <w:t>学</w:t>
      </w:r>
      <w:r>
        <w:rPr>
          <w:rFonts w:hint="eastAsia"/>
        </w:rPr>
        <w:t>ぶ</w:t>
      </w:r>
      <w:r w:rsidR="00F64663">
        <w:rPr>
          <w:rFonts w:hint="eastAsia"/>
        </w:rPr>
        <w:t>価値があるということを</w:t>
      </w:r>
      <w:r>
        <w:rPr>
          <w:rFonts w:hint="eastAsia"/>
        </w:rPr>
        <w:t>伝えたい。</w:t>
      </w:r>
    </w:p>
    <w:p w:rsidR="002835A5" w:rsidRDefault="00374A22" w:rsidP="00374A22">
      <w:pPr>
        <w:ind w:left="141" w:hangingChars="67" w:hanging="141"/>
      </w:pPr>
      <w:r>
        <w:rPr>
          <w:rFonts w:hint="eastAsia"/>
        </w:rPr>
        <w:t>○</w:t>
      </w:r>
      <w:r w:rsidR="00582D9F">
        <w:rPr>
          <w:rFonts w:hint="eastAsia"/>
        </w:rPr>
        <w:t>観光立国</w:t>
      </w:r>
      <w:r>
        <w:rPr>
          <w:rFonts w:hint="eastAsia"/>
        </w:rPr>
        <w:t>という目標</w:t>
      </w:r>
      <w:r w:rsidR="00365007">
        <w:rPr>
          <w:rFonts w:hint="eastAsia"/>
        </w:rPr>
        <w:t>に基づいて</w:t>
      </w:r>
      <w:r>
        <w:rPr>
          <w:rFonts w:hint="eastAsia"/>
        </w:rPr>
        <w:t>、</w:t>
      </w:r>
      <w:r w:rsidR="00184A11">
        <w:rPr>
          <w:rFonts w:hint="eastAsia"/>
        </w:rPr>
        <w:t>文化庁だけでなく</w:t>
      </w:r>
      <w:r w:rsidR="00494371">
        <w:rPr>
          <w:rFonts w:hint="eastAsia"/>
        </w:rPr>
        <w:t>、</w:t>
      </w:r>
      <w:r w:rsidR="00184A11">
        <w:rPr>
          <w:rFonts w:hint="eastAsia"/>
        </w:rPr>
        <w:t>宮内庁</w:t>
      </w:r>
      <w:r w:rsidR="00365007">
        <w:rPr>
          <w:rFonts w:hint="eastAsia"/>
        </w:rPr>
        <w:t>ま</w:t>
      </w:r>
      <w:r w:rsidR="00184A11">
        <w:rPr>
          <w:rFonts w:hint="eastAsia"/>
        </w:rPr>
        <w:t>でも活用のため</w:t>
      </w:r>
      <w:r w:rsidR="00365007">
        <w:rPr>
          <w:rFonts w:hint="eastAsia"/>
        </w:rPr>
        <w:t>の検討を進めている。</w:t>
      </w:r>
    </w:p>
    <w:p w:rsidR="00207A71" w:rsidRDefault="00207A71" w:rsidP="00207A71">
      <w:pPr>
        <w:ind w:left="141" w:hangingChars="67" w:hanging="141"/>
      </w:pPr>
      <w:r>
        <w:rPr>
          <w:rFonts w:hint="eastAsia"/>
        </w:rPr>
        <w:t>○世界遺産への登録は</w:t>
      </w:r>
      <w:r w:rsidR="00F06A6B">
        <w:rPr>
          <w:rFonts w:hint="eastAsia"/>
        </w:rPr>
        <w:t>、</w:t>
      </w:r>
      <w:r>
        <w:rPr>
          <w:rFonts w:hint="eastAsia"/>
        </w:rPr>
        <w:t>進めていきたい方向ではあるが、飛鳥宮跡の</w:t>
      </w:r>
      <w:r>
        <w:t>整備・活用</w:t>
      </w:r>
      <w:r>
        <w:rPr>
          <w:rFonts w:hint="eastAsia"/>
        </w:rPr>
        <w:t>がどう影響するのか判然としないところがある。飛鳥宮跡の活用が世界遺産登録を阻害しないような配慮が必要。</w:t>
      </w:r>
    </w:p>
    <w:p w:rsidR="00C84EE4" w:rsidRDefault="00C84EE4" w:rsidP="00C84EE4">
      <w:pPr>
        <w:ind w:left="141" w:hangingChars="67" w:hanging="141"/>
      </w:pPr>
      <w:r>
        <w:rPr>
          <w:rFonts w:hint="eastAsia"/>
        </w:rPr>
        <w:t>○すぐ隣に飛鳥京跡苑池があり、いずれは両方一緒に復元活用ということにしていかな</w:t>
      </w:r>
      <w:r w:rsidR="00F06A6B">
        <w:rPr>
          <w:rFonts w:hint="eastAsia"/>
        </w:rPr>
        <w:t>ければならない</w:t>
      </w:r>
      <w:r>
        <w:rPr>
          <w:rFonts w:hint="eastAsia"/>
        </w:rPr>
        <w:t>。</w:t>
      </w:r>
    </w:p>
    <w:p w:rsidR="00C84EE4" w:rsidRDefault="00C84EE4" w:rsidP="00C84EE4">
      <w:pPr>
        <w:ind w:left="141" w:hangingChars="67" w:hanging="141"/>
      </w:pPr>
      <w:r>
        <w:rPr>
          <w:rFonts w:hint="eastAsia"/>
        </w:rPr>
        <w:t>○飛鳥を舞台にしたマンガなども多くあると思うので、そういうものもうまく活用して、若い世代に知ってもらうことも必要。</w:t>
      </w:r>
    </w:p>
    <w:p w:rsidR="00494371" w:rsidRDefault="00494371" w:rsidP="00F46590">
      <w:pPr>
        <w:ind w:left="630" w:hangingChars="300" w:hanging="630"/>
      </w:pPr>
    </w:p>
    <w:p w:rsidR="00207A71" w:rsidRPr="00207A71" w:rsidRDefault="00207A71" w:rsidP="00207A71">
      <w:pPr>
        <w:ind w:left="141" w:hangingChars="67" w:hanging="141"/>
      </w:pPr>
      <w:r w:rsidRPr="0013630C">
        <w:rPr>
          <w:rFonts w:ascii="ＭＳ ゴシック" w:eastAsia="ＭＳ ゴシック" w:hAnsi="ＭＳ ゴシック" w:hint="eastAsia"/>
        </w:rPr>
        <w:t>【</w:t>
      </w:r>
      <w:r>
        <w:rPr>
          <w:rFonts w:ascii="ＭＳ ゴシック" w:eastAsia="ＭＳ ゴシック" w:hAnsi="ＭＳ ゴシック" w:hint="eastAsia"/>
        </w:rPr>
        <w:t>遺構の表示・ガイダンス施設について</w:t>
      </w:r>
      <w:r w:rsidRPr="0013630C">
        <w:rPr>
          <w:rFonts w:ascii="ＭＳ ゴシック" w:eastAsia="ＭＳ ゴシック" w:hAnsi="ＭＳ ゴシック" w:hint="eastAsia"/>
        </w:rPr>
        <w:t>】</w:t>
      </w:r>
    </w:p>
    <w:p w:rsidR="002835A5" w:rsidRDefault="00365007" w:rsidP="00365007">
      <w:pPr>
        <w:ind w:left="141" w:hangingChars="67" w:hanging="141"/>
      </w:pPr>
      <w:r>
        <w:rPr>
          <w:rFonts w:hint="eastAsia"/>
        </w:rPr>
        <w:t>○</w:t>
      </w:r>
      <w:r w:rsidR="002835A5">
        <w:rPr>
          <w:rFonts w:hint="eastAsia"/>
        </w:rPr>
        <w:t>飛鳥宮跡</w:t>
      </w:r>
      <w:r>
        <w:rPr>
          <w:rFonts w:hint="eastAsia"/>
        </w:rPr>
        <w:t>のガイダンス機能を果たす</w:t>
      </w:r>
      <w:r w:rsidR="002835A5">
        <w:rPr>
          <w:rFonts w:hint="eastAsia"/>
        </w:rPr>
        <w:t>サイトミュージアム</w:t>
      </w:r>
      <w:r>
        <w:rPr>
          <w:rFonts w:hint="eastAsia"/>
        </w:rPr>
        <w:t>が必要だと思うが、</w:t>
      </w:r>
      <w:r w:rsidR="00A511C2">
        <w:rPr>
          <w:rFonts w:hint="eastAsia"/>
        </w:rPr>
        <w:t>飛鳥の場合、</w:t>
      </w:r>
      <w:r>
        <w:rPr>
          <w:rFonts w:hint="eastAsia"/>
        </w:rPr>
        <w:t>遺跡と博物館がきちんとセットになって機能していないように感じるので、そうした機能を果たす</w:t>
      </w:r>
      <w:r w:rsidR="00480F61">
        <w:rPr>
          <w:rFonts w:hint="eastAsia"/>
        </w:rPr>
        <w:t>新し</w:t>
      </w:r>
      <w:r w:rsidR="00EF00A5">
        <w:rPr>
          <w:rFonts w:hint="eastAsia"/>
        </w:rPr>
        <w:t>い</w:t>
      </w:r>
      <w:r w:rsidR="00480F61">
        <w:rPr>
          <w:rFonts w:hint="eastAsia"/>
        </w:rPr>
        <w:t>施設を作る</w:t>
      </w:r>
      <w:r w:rsidR="00EF00A5">
        <w:rPr>
          <w:rFonts w:hint="eastAsia"/>
        </w:rPr>
        <w:t>、あるいは</w:t>
      </w:r>
      <w:r w:rsidR="00A511C2">
        <w:rPr>
          <w:rFonts w:hint="eastAsia"/>
        </w:rPr>
        <w:t>既存の博物館</w:t>
      </w:r>
      <w:r w:rsidR="00480F61">
        <w:rPr>
          <w:rFonts w:hint="eastAsia"/>
        </w:rPr>
        <w:t>と関連</w:t>
      </w:r>
      <w:r w:rsidR="00EF00A5">
        <w:rPr>
          <w:rFonts w:hint="eastAsia"/>
        </w:rPr>
        <w:t>づけるなどの項目を立ててはどうか。</w:t>
      </w:r>
    </w:p>
    <w:p w:rsidR="00604EE8" w:rsidRDefault="00EF00A5" w:rsidP="00F46590">
      <w:pPr>
        <w:ind w:left="630" w:hangingChars="300" w:hanging="630"/>
      </w:pPr>
      <w:r>
        <w:rPr>
          <w:rFonts w:hint="eastAsia"/>
        </w:rPr>
        <w:t>○周辺の史跡や施設の分布と飛鳥</w:t>
      </w:r>
      <w:r w:rsidR="00047C68">
        <w:rPr>
          <w:rFonts w:hint="eastAsia"/>
        </w:rPr>
        <w:t>宮跡と</w:t>
      </w:r>
      <w:r>
        <w:rPr>
          <w:rFonts w:hint="eastAsia"/>
        </w:rPr>
        <w:t>の</w:t>
      </w:r>
      <w:r w:rsidR="00A511C2">
        <w:rPr>
          <w:rFonts w:hint="eastAsia"/>
        </w:rPr>
        <w:t>関わり</w:t>
      </w:r>
      <w:r>
        <w:rPr>
          <w:rFonts w:hint="eastAsia"/>
        </w:rPr>
        <w:t>や</w:t>
      </w:r>
      <w:r w:rsidR="00A511C2">
        <w:rPr>
          <w:rFonts w:hint="eastAsia"/>
        </w:rPr>
        <w:t>連携</w:t>
      </w:r>
      <w:r>
        <w:rPr>
          <w:rFonts w:hint="eastAsia"/>
        </w:rPr>
        <w:t>等も記述してほしい。</w:t>
      </w:r>
    </w:p>
    <w:p w:rsidR="00817212" w:rsidRDefault="00EF00A5" w:rsidP="00F46590">
      <w:pPr>
        <w:ind w:left="630" w:hangingChars="300" w:hanging="630"/>
      </w:pPr>
      <w:r>
        <w:rPr>
          <w:rFonts w:hint="eastAsia"/>
        </w:rPr>
        <w:t>○</w:t>
      </w:r>
      <w:r w:rsidR="00817212">
        <w:rPr>
          <w:rFonts w:hint="eastAsia"/>
        </w:rPr>
        <w:t>出</w:t>
      </w:r>
      <w:r>
        <w:rPr>
          <w:rFonts w:hint="eastAsia"/>
        </w:rPr>
        <w:t>土品など</w:t>
      </w:r>
      <w:r w:rsidR="0055179B">
        <w:rPr>
          <w:rFonts w:hint="eastAsia"/>
        </w:rPr>
        <w:t>の</w:t>
      </w:r>
      <w:r w:rsidR="00817212">
        <w:rPr>
          <w:rFonts w:hint="eastAsia"/>
        </w:rPr>
        <w:t>考古学的な成果</w:t>
      </w:r>
      <w:r w:rsidR="0055179B">
        <w:rPr>
          <w:rFonts w:hint="eastAsia"/>
        </w:rPr>
        <w:t>と遺跡</w:t>
      </w:r>
      <w:r>
        <w:rPr>
          <w:rFonts w:hint="eastAsia"/>
        </w:rPr>
        <w:t>の</w:t>
      </w:r>
      <w:r w:rsidR="0055179B">
        <w:rPr>
          <w:rFonts w:hint="eastAsia"/>
        </w:rPr>
        <w:t>観光</w:t>
      </w:r>
      <w:r w:rsidR="00817212">
        <w:rPr>
          <w:rFonts w:hint="eastAsia"/>
        </w:rPr>
        <w:t>と</w:t>
      </w:r>
      <w:r>
        <w:rPr>
          <w:rFonts w:hint="eastAsia"/>
        </w:rPr>
        <w:t>を</w:t>
      </w:r>
      <w:r w:rsidR="00817212">
        <w:rPr>
          <w:rFonts w:hint="eastAsia"/>
        </w:rPr>
        <w:t>結び付</w:t>
      </w:r>
      <w:r>
        <w:rPr>
          <w:rFonts w:hint="eastAsia"/>
        </w:rPr>
        <w:t>けるように</w:t>
      </w:r>
      <w:r w:rsidR="00817212">
        <w:rPr>
          <w:rFonts w:hint="eastAsia"/>
        </w:rPr>
        <w:t>工夫できないか</w:t>
      </w:r>
      <w:r w:rsidR="0055179B">
        <w:rPr>
          <w:rFonts w:hint="eastAsia"/>
        </w:rPr>
        <w:t>。</w:t>
      </w:r>
    </w:p>
    <w:p w:rsidR="00817212" w:rsidRPr="0065351C" w:rsidRDefault="00435617" w:rsidP="00435617">
      <w:pPr>
        <w:ind w:left="141" w:hangingChars="67" w:hanging="141"/>
      </w:pPr>
      <w:r>
        <w:rPr>
          <w:rFonts w:hint="eastAsia"/>
        </w:rPr>
        <w:t>○飛鳥には</w:t>
      </w:r>
      <w:r w:rsidR="0055179B">
        <w:rPr>
          <w:rFonts w:hint="eastAsia"/>
        </w:rPr>
        <w:t>遺跡が</w:t>
      </w:r>
      <w:r>
        <w:rPr>
          <w:rFonts w:hint="eastAsia"/>
        </w:rPr>
        <w:t>数多くあるので</w:t>
      </w:r>
      <w:r w:rsidR="0055179B">
        <w:rPr>
          <w:rFonts w:hint="eastAsia"/>
        </w:rPr>
        <w:t>、</w:t>
      </w:r>
      <w:r w:rsidR="00A17251">
        <w:rPr>
          <w:rFonts w:hint="eastAsia"/>
        </w:rPr>
        <w:t>ガイダンス</w:t>
      </w:r>
      <w:r w:rsidR="00817212">
        <w:rPr>
          <w:rFonts w:hint="eastAsia"/>
        </w:rPr>
        <w:t>施設</w:t>
      </w:r>
      <w:r>
        <w:rPr>
          <w:rFonts w:hint="eastAsia"/>
        </w:rPr>
        <w:t>をどのように設置するかは</w:t>
      </w:r>
      <w:r w:rsidR="000B104B">
        <w:rPr>
          <w:rFonts w:hint="eastAsia"/>
        </w:rPr>
        <w:t>今後の</w:t>
      </w:r>
      <w:r>
        <w:rPr>
          <w:rFonts w:hint="eastAsia"/>
        </w:rPr>
        <w:t>検討課題。</w:t>
      </w:r>
    </w:p>
    <w:p w:rsidR="001B67BD" w:rsidRDefault="00DF0273" w:rsidP="00DF0273">
      <w:pPr>
        <w:ind w:left="141" w:hangingChars="67" w:hanging="141"/>
      </w:pPr>
      <w:r>
        <w:rPr>
          <w:rFonts w:hint="eastAsia"/>
        </w:rPr>
        <w:t>○</w:t>
      </w:r>
      <w:r w:rsidR="001B67BD">
        <w:t>明日香村</w:t>
      </w:r>
      <w:r>
        <w:rPr>
          <w:rFonts w:hint="eastAsia"/>
        </w:rPr>
        <w:t>役場の</w:t>
      </w:r>
      <w:r w:rsidR="001B67BD">
        <w:t>庁舎</w:t>
      </w:r>
      <w:r>
        <w:rPr>
          <w:rFonts w:hint="eastAsia"/>
        </w:rPr>
        <w:t>の移転が決まったので、</w:t>
      </w:r>
      <w:r w:rsidR="001B67BD">
        <w:rPr>
          <w:rFonts w:hint="eastAsia"/>
        </w:rPr>
        <w:t>飛鳥宮</w:t>
      </w:r>
      <w:r>
        <w:rPr>
          <w:rFonts w:hint="eastAsia"/>
        </w:rPr>
        <w:t>跡</w:t>
      </w:r>
      <w:r w:rsidR="001B67BD">
        <w:rPr>
          <w:rFonts w:hint="eastAsia"/>
        </w:rPr>
        <w:t>のガイダンス施設をどう</w:t>
      </w:r>
      <w:r w:rsidR="006C4C36">
        <w:rPr>
          <w:rFonts w:hint="eastAsia"/>
        </w:rPr>
        <w:t>す</w:t>
      </w:r>
      <w:r w:rsidR="00663CAB">
        <w:rPr>
          <w:rFonts w:hint="eastAsia"/>
        </w:rPr>
        <w:t>るか</w:t>
      </w:r>
      <w:r w:rsidR="006C4C36">
        <w:rPr>
          <w:rFonts w:hint="eastAsia"/>
        </w:rPr>
        <w:t>について</w:t>
      </w:r>
      <w:r w:rsidR="00AA0F44">
        <w:rPr>
          <w:rFonts w:hint="eastAsia"/>
        </w:rPr>
        <w:t>可能性が</w:t>
      </w:r>
      <w:r w:rsidR="001B67BD">
        <w:rPr>
          <w:rFonts w:hint="eastAsia"/>
        </w:rPr>
        <w:t>広がった</w:t>
      </w:r>
      <w:r w:rsidR="006C4C36">
        <w:rPr>
          <w:rFonts w:hint="eastAsia"/>
        </w:rPr>
        <w:t>と思う</w:t>
      </w:r>
      <w:r w:rsidR="00663CAB">
        <w:rPr>
          <w:rFonts w:hint="eastAsia"/>
        </w:rPr>
        <w:t>。</w:t>
      </w:r>
    </w:p>
    <w:p w:rsidR="0044532D" w:rsidRPr="00211A2F" w:rsidRDefault="0044532D" w:rsidP="0044532D">
      <w:pPr>
        <w:ind w:left="141" w:hangingChars="67" w:hanging="141"/>
        <w:rPr>
          <w:color w:val="000000" w:themeColor="text1"/>
        </w:rPr>
      </w:pPr>
      <w:r>
        <w:rPr>
          <w:rFonts w:hint="eastAsia"/>
          <w:color w:val="000000" w:themeColor="text1"/>
        </w:rPr>
        <w:t>○</w:t>
      </w:r>
      <w:r w:rsidRPr="00211A2F">
        <w:rPr>
          <w:rFonts w:hint="eastAsia"/>
          <w:color w:val="000000" w:themeColor="text1"/>
        </w:rPr>
        <w:t>飛鳥宮の範囲</w:t>
      </w:r>
      <w:r>
        <w:rPr>
          <w:rFonts w:hint="eastAsia"/>
          <w:color w:val="000000" w:themeColor="text1"/>
        </w:rPr>
        <w:t>はどこまでなのか、塀や石敷きなどでわかりやすくなればよい。また、</w:t>
      </w:r>
      <w:r w:rsidRPr="00211A2F">
        <w:rPr>
          <w:rFonts w:hint="eastAsia"/>
          <w:color w:val="000000" w:themeColor="text1"/>
        </w:rPr>
        <w:t>発掘調査</w:t>
      </w:r>
      <w:r>
        <w:rPr>
          <w:rFonts w:hint="eastAsia"/>
          <w:color w:val="000000" w:themeColor="text1"/>
        </w:rPr>
        <w:t>の様子や地下の遺構がわかる</w:t>
      </w:r>
      <w:r w:rsidRPr="00211A2F">
        <w:rPr>
          <w:rFonts w:hint="eastAsia"/>
          <w:color w:val="000000" w:themeColor="text1"/>
        </w:rPr>
        <w:t>写真</w:t>
      </w:r>
      <w:r>
        <w:rPr>
          <w:rFonts w:hint="eastAsia"/>
          <w:color w:val="000000" w:themeColor="text1"/>
        </w:rPr>
        <w:t>があれば、訪れた人に理解してもらいやすい</w:t>
      </w:r>
      <w:r w:rsidRPr="00211A2F">
        <w:rPr>
          <w:rFonts w:hint="eastAsia"/>
          <w:color w:val="000000" w:themeColor="text1"/>
        </w:rPr>
        <w:t>と思う。</w:t>
      </w:r>
      <w:r>
        <w:rPr>
          <w:rFonts w:hint="eastAsia"/>
          <w:color w:val="000000" w:themeColor="text1"/>
        </w:rPr>
        <w:t>また、日陰も必要。</w:t>
      </w:r>
    </w:p>
    <w:p w:rsidR="0044532D" w:rsidRDefault="0044532D" w:rsidP="0044532D">
      <w:pPr>
        <w:ind w:left="141" w:hangingChars="67" w:hanging="141"/>
      </w:pPr>
      <w:r>
        <w:rPr>
          <w:rFonts w:hint="eastAsia"/>
        </w:rPr>
        <w:t>○普通に観光で訪れる来訪者にとっては、現在の飛鳥宮跡のように何もないところに立って、自分だけで歴史に思いを馳せ、ストーリーをイメージすることは難しいと思われる。そ</w:t>
      </w:r>
      <w:r w:rsidR="00F06A6B">
        <w:rPr>
          <w:rFonts w:hint="eastAsia"/>
        </w:rPr>
        <w:t>の場所</w:t>
      </w:r>
      <w:r>
        <w:rPr>
          <w:rFonts w:hint="eastAsia"/>
        </w:rPr>
        <w:t>でどう時間を過ごすか困るというのが本音ではないか。やはり、そこがどういう場所で、どんな価値があるのかを知ることができ、旅の思い出になるような楽しいこともあり、カフェなどもあって、快適に時間を過ごせる場所にすることが必要ではないか。復元した建物だけがあっても、それを理解できる</w:t>
      </w:r>
      <w:r>
        <w:rPr>
          <w:rFonts w:hint="eastAsia"/>
        </w:rPr>
        <w:lastRenderedPageBreak/>
        <w:t>リテラシーがないと楽しくないだろう。建物を復元するとしても、周囲の景観との調和も含め、全体として居心地のよい空間としての</w:t>
      </w:r>
      <w:r w:rsidRPr="00C71EF3">
        <w:rPr>
          <w:rFonts w:hint="eastAsia"/>
          <w:color w:val="000000" w:themeColor="text1"/>
        </w:rPr>
        <w:t>環境</w:t>
      </w:r>
      <w:r>
        <w:rPr>
          <w:rFonts w:hint="eastAsia"/>
          <w:color w:val="000000" w:themeColor="text1"/>
        </w:rPr>
        <w:t>を整えていくことが活用につながるのではないか。</w:t>
      </w:r>
    </w:p>
    <w:p w:rsidR="0044532D" w:rsidRDefault="0044532D" w:rsidP="0044532D">
      <w:pPr>
        <w:ind w:left="141" w:hangingChars="67" w:hanging="141"/>
      </w:pPr>
      <w:r>
        <w:rPr>
          <w:rFonts w:hint="eastAsia"/>
        </w:rPr>
        <w:t>○現代人が古代の空間を楽しむことが活用につながる、というような大きな捉え方をして、個々の取組を総括するようなコンセプトを建てたほうが良いのではないか。</w:t>
      </w:r>
    </w:p>
    <w:p w:rsidR="0044532D" w:rsidRDefault="0044532D" w:rsidP="0044532D">
      <w:pPr>
        <w:ind w:left="141" w:hangingChars="67" w:hanging="141"/>
      </w:pPr>
      <w:r>
        <w:rPr>
          <w:rFonts w:hint="eastAsia"/>
        </w:rPr>
        <w:t>○明日香村を訪れた外国人の感想として、「何となくパワーを感じた」とか「ホッとした」と言われるが、それだけで終わって</w:t>
      </w:r>
      <w:r w:rsidR="008F0A69">
        <w:rPr>
          <w:rFonts w:hint="eastAsia"/>
        </w:rPr>
        <w:t>しまうことが多く、</w:t>
      </w:r>
      <w:r>
        <w:rPr>
          <w:rFonts w:hint="eastAsia"/>
        </w:rPr>
        <w:t>歴史を感じてもらえていない。歴史を感じてもらう場所として飛鳥浄御原宮など</w:t>
      </w:r>
      <w:r w:rsidR="008F0A69">
        <w:rPr>
          <w:rFonts w:hint="eastAsia"/>
        </w:rPr>
        <w:t>の価値</w:t>
      </w:r>
      <w:r>
        <w:rPr>
          <w:rFonts w:hint="eastAsia"/>
        </w:rPr>
        <w:t>をどう主張するのか考え直す必要があると思う。</w:t>
      </w:r>
    </w:p>
    <w:p w:rsidR="00750870" w:rsidRDefault="00750870" w:rsidP="00F46590">
      <w:pPr>
        <w:ind w:left="630" w:hangingChars="300" w:hanging="630"/>
      </w:pPr>
    </w:p>
    <w:p w:rsidR="0044532D" w:rsidRPr="0044532D" w:rsidRDefault="0044532D" w:rsidP="0044532D">
      <w:pPr>
        <w:ind w:left="141" w:hangingChars="67" w:hanging="141"/>
      </w:pPr>
      <w:r w:rsidRPr="0013630C">
        <w:rPr>
          <w:rFonts w:ascii="ＭＳ ゴシック" w:eastAsia="ＭＳ ゴシック" w:hAnsi="ＭＳ ゴシック" w:hint="eastAsia"/>
        </w:rPr>
        <w:t>【</w:t>
      </w:r>
      <w:r w:rsidR="00C84EE4">
        <w:rPr>
          <w:rFonts w:ascii="ＭＳ ゴシック" w:eastAsia="ＭＳ ゴシック" w:hAnsi="ＭＳ ゴシック" w:hint="eastAsia"/>
        </w:rPr>
        <w:t>取組</w:t>
      </w:r>
      <w:r>
        <w:rPr>
          <w:rFonts w:ascii="ＭＳ ゴシック" w:eastAsia="ＭＳ ゴシック" w:hAnsi="ＭＳ ゴシック" w:hint="eastAsia"/>
        </w:rPr>
        <w:t>の主体について</w:t>
      </w:r>
      <w:r w:rsidRPr="0013630C">
        <w:rPr>
          <w:rFonts w:ascii="ＭＳ ゴシック" w:eastAsia="ＭＳ ゴシック" w:hAnsi="ＭＳ ゴシック" w:hint="eastAsia"/>
        </w:rPr>
        <w:t>】</w:t>
      </w:r>
    </w:p>
    <w:p w:rsidR="00207A71" w:rsidRDefault="00207A71" w:rsidP="00207A71">
      <w:pPr>
        <w:ind w:left="141" w:hangingChars="67" w:hanging="141"/>
      </w:pPr>
      <w:r>
        <w:rPr>
          <w:rFonts w:hint="eastAsia"/>
        </w:rPr>
        <w:t>○今後、誰が実際に事業の主体、担い手になるかといったマネジメントついても決めていくことになるのだろうが、市町村や地域の方との役割分担等も明らかにしておいたほうがよいのではないか。</w:t>
      </w:r>
    </w:p>
    <w:p w:rsidR="00224113" w:rsidRDefault="006C4C36" w:rsidP="00C823BA">
      <w:pPr>
        <w:ind w:left="141" w:hangingChars="67" w:hanging="141"/>
      </w:pPr>
      <w:r>
        <w:rPr>
          <w:rFonts w:hint="eastAsia"/>
        </w:rPr>
        <w:t>○</w:t>
      </w:r>
      <w:r w:rsidR="008623F1">
        <w:rPr>
          <w:rFonts w:hint="eastAsia"/>
        </w:rPr>
        <w:t>地域</w:t>
      </w:r>
      <w:r>
        <w:rPr>
          <w:rFonts w:hint="eastAsia"/>
        </w:rPr>
        <w:t>の</w:t>
      </w:r>
      <w:r w:rsidR="008623F1">
        <w:rPr>
          <w:rFonts w:hint="eastAsia"/>
        </w:rPr>
        <w:t>連携協力</w:t>
      </w:r>
      <w:r>
        <w:rPr>
          <w:rFonts w:hint="eastAsia"/>
        </w:rPr>
        <w:t>について、国、</w:t>
      </w:r>
      <w:r w:rsidR="008623F1">
        <w:rPr>
          <w:rFonts w:hint="eastAsia"/>
        </w:rPr>
        <w:t>県、村、地域住民</w:t>
      </w:r>
      <w:r>
        <w:rPr>
          <w:rFonts w:hint="eastAsia"/>
        </w:rPr>
        <w:t>は無論だが、社寺や</w:t>
      </w:r>
      <w:r w:rsidR="008623F1">
        <w:rPr>
          <w:rFonts w:hint="eastAsia"/>
        </w:rPr>
        <w:t>民間事業者</w:t>
      </w:r>
      <w:r>
        <w:rPr>
          <w:rFonts w:hint="eastAsia"/>
        </w:rPr>
        <w:t>等</w:t>
      </w:r>
      <w:r w:rsidR="00C823BA">
        <w:rPr>
          <w:rFonts w:hint="eastAsia"/>
        </w:rPr>
        <w:t>に</w:t>
      </w:r>
      <w:r>
        <w:rPr>
          <w:rFonts w:hint="eastAsia"/>
        </w:rPr>
        <w:t>も</w:t>
      </w:r>
      <w:r w:rsidR="008623F1">
        <w:rPr>
          <w:rFonts w:hint="eastAsia"/>
        </w:rPr>
        <w:t>参画して</w:t>
      </w:r>
      <w:r>
        <w:rPr>
          <w:rFonts w:hint="eastAsia"/>
        </w:rPr>
        <w:t>もら</w:t>
      </w:r>
      <w:r w:rsidR="00C823BA">
        <w:rPr>
          <w:rFonts w:hint="eastAsia"/>
        </w:rPr>
        <w:t>えるようにしておき</w:t>
      </w:r>
      <w:r>
        <w:rPr>
          <w:rFonts w:hint="eastAsia"/>
        </w:rPr>
        <w:t>たい。</w:t>
      </w:r>
    </w:p>
    <w:p w:rsidR="0044532D" w:rsidRPr="000F52D7" w:rsidRDefault="0044532D" w:rsidP="0044532D">
      <w:pPr>
        <w:ind w:left="141" w:hangingChars="67" w:hanging="141"/>
        <w:rPr>
          <w:color w:val="000000" w:themeColor="text1"/>
        </w:rPr>
      </w:pPr>
      <w:r>
        <w:rPr>
          <w:rFonts w:hint="eastAsia"/>
          <w:color w:val="000000" w:themeColor="text1"/>
        </w:rPr>
        <w:t>○飛鳥宮の再生プロジェクト</w:t>
      </w:r>
      <w:r w:rsidR="008F0A69">
        <w:rPr>
          <w:rFonts w:hint="eastAsia"/>
          <w:color w:val="000000" w:themeColor="text1"/>
        </w:rPr>
        <w:t>案</w:t>
      </w:r>
      <w:bookmarkStart w:id="0" w:name="_GoBack"/>
      <w:bookmarkEnd w:id="0"/>
      <w:r>
        <w:rPr>
          <w:rFonts w:hint="eastAsia"/>
          <w:color w:val="000000" w:themeColor="text1"/>
        </w:rPr>
        <w:t>が記載されているが、来訪者が、お金を払ってでも参加したいと思って何かを造っていくというのは</w:t>
      </w:r>
      <w:r w:rsidRPr="000F52D7">
        <w:rPr>
          <w:rFonts w:hint="eastAsia"/>
          <w:color w:val="000000" w:themeColor="text1"/>
        </w:rPr>
        <w:t>面白いと思う。</w:t>
      </w:r>
    </w:p>
    <w:p w:rsidR="0044532D" w:rsidRDefault="0044532D" w:rsidP="0044532D">
      <w:pPr>
        <w:ind w:left="141" w:hangingChars="67" w:hanging="141"/>
      </w:pPr>
      <w:r>
        <w:rPr>
          <w:rFonts w:hint="eastAsia"/>
        </w:rPr>
        <w:t>○様々な取組を検討していく上で、誰が主体となって、どんなアウトプットを出していくのかは、重要な点なので必ず記述してほしい。</w:t>
      </w:r>
    </w:p>
    <w:p w:rsidR="00CB1F77" w:rsidRDefault="00CB1F77" w:rsidP="00F46590">
      <w:pPr>
        <w:ind w:left="630" w:hangingChars="300" w:hanging="630"/>
      </w:pPr>
    </w:p>
    <w:p w:rsidR="00EB218F" w:rsidRPr="00C84EE4" w:rsidRDefault="00C84EE4" w:rsidP="00C84EE4">
      <w:pPr>
        <w:ind w:left="141" w:hangingChars="67" w:hanging="141"/>
      </w:pPr>
      <w:r w:rsidRPr="0013630C">
        <w:rPr>
          <w:rFonts w:ascii="ＭＳ ゴシック" w:eastAsia="ＭＳ ゴシック" w:hAnsi="ＭＳ ゴシック" w:hint="eastAsia"/>
        </w:rPr>
        <w:t>【</w:t>
      </w:r>
      <w:r>
        <w:rPr>
          <w:rFonts w:ascii="ＭＳ ゴシック" w:eastAsia="ＭＳ ゴシック" w:hAnsi="ＭＳ ゴシック" w:hint="eastAsia"/>
        </w:rPr>
        <w:t>村政との連携について</w:t>
      </w:r>
      <w:r w:rsidRPr="0013630C">
        <w:rPr>
          <w:rFonts w:ascii="ＭＳ ゴシック" w:eastAsia="ＭＳ ゴシック" w:hAnsi="ＭＳ ゴシック" w:hint="eastAsia"/>
        </w:rPr>
        <w:t>】</w:t>
      </w:r>
    </w:p>
    <w:p w:rsidR="00881FFE" w:rsidRDefault="00952866" w:rsidP="00952866">
      <w:pPr>
        <w:ind w:left="141" w:hangingChars="67" w:hanging="141"/>
      </w:pPr>
      <w:r>
        <w:rPr>
          <w:rFonts w:hint="eastAsia"/>
        </w:rPr>
        <w:t>○明日香村への</w:t>
      </w:r>
      <w:r w:rsidR="00EB218F">
        <w:rPr>
          <w:rFonts w:hint="eastAsia"/>
        </w:rPr>
        <w:t>観光客数は</w:t>
      </w:r>
      <w:r>
        <w:rPr>
          <w:rFonts w:hint="eastAsia"/>
        </w:rPr>
        <w:t>年間約</w:t>
      </w:r>
      <w:r w:rsidR="00EB218F">
        <w:rPr>
          <w:rFonts w:hint="eastAsia"/>
        </w:rPr>
        <w:t>80万人</w:t>
      </w:r>
      <w:r>
        <w:rPr>
          <w:rFonts w:hint="eastAsia"/>
        </w:rPr>
        <w:t>。宿泊者数は、現在の約3万人からできれば10万人くらいまで増やしていきたい。</w:t>
      </w:r>
      <w:r w:rsidR="00EB218F">
        <w:rPr>
          <w:rFonts w:hint="eastAsia"/>
        </w:rPr>
        <w:t>全体量</w:t>
      </w:r>
      <w:r>
        <w:rPr>
          <w:rFonts w:hint="eastAsia"/>
        </w:rPr>
        <w:t>を増やすよりは、</w:t>
      </w:r>
      <w:r w:rsidR="00AA5595">
        <w:rPr>
          <w:rFonts w:hint="eastAsia"/>
        </w:rPr>
        <w:t>長期滞在につながるような</w:t>
      </w:r>
      <w:r>
        <w:rPr>
          <w:rFonts w:hint="eastAsia"/>
        </w:rPr>
        <w:t>取組を進めていければ</w:t>
      </w:r>
      <w:r w:rsidR="00AA5595">
        <w:rPr>
          <w:rFonts w:hint="eastAsia"/>
        </w:rPr>
        <w:t>よいのではないかと思う。</w:t>
      </w:r>
      <w:r w:rsidR="00881FFE">
        <w:rPr>
          <w:rFonts w:hint="eastAsia"/>
        </w:rPr>
        <w:t>その</w:t>
      </w:r>
      <w:r>
        <w:rPr>
          <w:rFonts w:hint="eastAsia"/>
        </w:rPr>
        <w:t>際、</w:t>
      </w:r>
      <w:r w:rsidR="00881FFE">
        <w:rPr>
          <w:rFonts w:hint="eastAsia"/>
        </w:rPr>
        <w:t>夏</w:t>
      </w:r>
      <w:r>
        <w:rPr>
          <w:rFonts w:hint="eastAsia"/>
        </w:rPr>
        <w:t>や</w:t>
      </w:r>
      <w:r w:rsidR="00881FFE">
        <w:rPr>
          <w:rFonts w:hint="eastAsia"/>
        </w:rPr>
        <w:t>冬</w:t>
      </w:r>
      <w:r>
        <w:rPr>
          <w:rFonts w:hint="eastAsia"/>
        </w:rPr>
        <w:t>にも</w:t>
      </w:r>
      <w:r w:rsidR="00881FFE">
        <w:rPr>
          <w:rFonts w:hint="eastAsia"/>
        </w:rPr>
        <w:t>滞在して</w:t>
      </w:r>
      <w:r>
        <w:rPr>
          <w:rFonts w:hint="eastAsia"/>
        </w:rPr>
        <w:t>観光してもらえる</w:t>
      </w:r>
      <w:r w:rsidR="00881FFE">
        <w:rPr>
          <w:rFonts w:hint="eastAsia"/>
        </w:rPr>
        <w:t>仕組みをもっと増やさな</w:t>
      </w:r>
      <w:r>
        <w:rPr>
          <w:rFonts w:hint="eastAsia"/>
        </w:rPr>
        <w:t>ければならない。</w:t>
      </w:r>
    </w:p>
    <w:p w:rsidR="0000175E" w:rsidRDefault="00952866" w:rsidP="00952866">
      <w:pPr>
        <w:ind w:left="141" w:hangingChars="67" w:hanging="141"/>
      </w:pPr>
      <w:r>
        <w:rPr>
          <w:rFonts w:hint="eastAsia"/>
        </w:rPr>
        <w:t>○</w:t>
      </w:r>
      <w:r w:rsidR="0000175E">
        <w:rPr>
          <w:rFonts w:hint="eastAsia"/>
        </w:rPr>
        <w:t>明日香村民が携わる観光産業としては</w:t>
      </w:r>
      <w:r w:rsidR="00A02A6E">
        <w:rPr>
          <w:rFonts w:hint="eastAsia"/>
        </w:rPr>
        <w:t>農産物の販売</w:t>
      </w:r>
      <w:r w:rsidR="00C84EE4">
        <w:rPr>
          <w:rFonts w:hint="eastAsia"/>
        </w:rPr>
        <w:t>等</w:t>
      </w:r>
      <w:r w:rsidR="0000175E">
        <w:rPr>
          <w:rFonts w:hint="eastAsia"/>
        </w:rPr>
        <w:t>があるが、</w:t>
      </w:r>
      <w:r w:rsidR="00881FFE">
        <w:rPr>
          <w:rFonts w:hint="eastAsia"/>
        </w:rPr>
        <w:t>事業として</w:t>
      </w:r>
      <w:r w:rsidR="00DD0F02">
        <w:rPr>
          <w:rFonts w:hint="eastAsia"/>
        </w:rPr>
        <w:t>儲かっている</w:t>
      </w:r>
      <w:r w:rsidR="00881FFE">
        <w:rPr>
          <w:rFonts w:hint="eastAsia"/>
        </w:rPr>
        <w:t>状態に</w:t>
      </w:r>
      <w:r w:rsidR="00A02A6E">
        <w:rPr>
          <w:rFonts w:hint="eastAsia"/>
        </w:rPr>
        <w:t>は</w:t>
      </w:r>
      <w:r w:rsidR="00881FFE">
        <w:rPr>
          <w:rFonts w:hint="eastAsia"/>
        </w:rPr>
        <w:t>なって</w:t>
      </w:r>
      <w:r w:rsidR="00A02A6E">
        <w:rPr>
          <w:rFonts w:hint="eastAsia"/>
        </w:rPr>
        <w:t>いないの</w:t>
      </w:r>
      <w:r w:rsidR="0000175E">
        <w:rPr>
          <w:rFonts w:hint="eastAsia"/>
        </w:rPr>
        <w:t>が実情。</w:t>
      </w:r>
      <w:r w:rsidR="00DD0F02">
        <w:rPr>
          <w:rFonts w:hint="eastAsia"/>
        </w:rPr>
        <w:t>儲かるも</w:t>
      </w:r>
      <w:r w:rsidR="00A34E61">
        <w:rPr>
          <w:rFonts w:hint="eastAsia"/>
        </w:rPr>
        <w:t>の</w:t>
      </w:r>
      <w:r w:rsidR="0000175E">
        <w:rPr>
          <w:rFonts w:hint="eastAsia"/>
        </w:rPr>
        <w:t>をきちんと</w:t>
      </w:r>
      <w:r w:rsidR="00A34E61">
        <w:rPr>
          <w:rFonts w:hint="eastAsia"/>
        </w:rPr>
        <w:t>つく</w:t>
      </w:r>
      <w:r w:rsidR="00A02A6E">
        <w:rPr>
          <w:rFonts w:hint="eastAsia"/>
        </w:rPr>
        <w:t>る必要がある</w:t>
      </w:r>
      <w:r w:rsidR="0000175E">
        <w:rPr>
          <w:rFonts w:hint="eastAsia"/>
        </w:rPr>
        <w:t>。</w:t>
      </w:r>
    </w:p>
    <w:p w:rsidR="00B80D11" w:rsidRDefault="0000175E" w:rsidP="00952866">
      <w:pPr>
        <w:ind w:left="141" w:hangingChars="67" w:hanging="141"/>
      </w:pPr>
      <w:r>
        <w:rPr>
          <w:rFonts w:hint="eastAsia"/>
        </w:rPr>
        <w:t>○明日香村に</w:t>
      </w:r>
      <w:r w:rsidR="00A34E61">
        <w:rPr>
          <w:rFonts w:hint="eastAsia"/>
        </w:rPr>
        <w:t>住んで</w:t>
      </w:r>
      <w:r w:rsidR="00DD0F02">
        <w:rPr>
          <w:rFonts w:hint="eastAsia"/>
        </w:rPr>
        <w:t>い</w:t>
      </w:r>
      <w:r w:rsidR="00A34E61">
        <w:rPr>
          <w:rFonts w:hint="eastAsia"/>
        </w:rPr>
        <w:t>ることに価値</w:t>
      </w:r>
      <w:r>
        <w:rPr>
          <w:rFonts w:hint="eastAsia"/>
        </w:rPr>
        <w:t>があると考える住民が</w:t>
      </w:r>
      <w:r w:rsidR="00A34E61">
        <w:rPr>
          <w:rFonts w:hint="eastAsia"/>
        </w:rPr>
        <w:t>増</w:t>
      </w:r>
      <w:r>
        <w:rPr>
          <w:rFonts w:hint="eastAsia"/>
        </w:rPr>
        <w:t>えてほしい。そのため</w:t>
      </w:r>
      <w:r w:rsidR="00B80D11">
        <w:rPr>
          <w:rFonts w:hint="eastAsia"/>
        </w:rPr>
        <w:t>にも</w:t>
      </w:r>
      <w:r w:rsidR="00A34E61">
        <w:rPr>
          <w:rFonts w:hint="eastAsia"/>
        </w:rPr>
        <w:t>教育は</w:t>
      </w:r>
      <w:r>
        <w:rPr>
          <w:rFonts w:hint="eastAsia"/>
        </w:rPr>
        <w:t>重要</w:t>
      </w:r>
      <w:r w:rsidR="00A02A6E">
        <w:rPr>
          <w:rFonts w:hint="eastAsia"/>
        </w:rPr>
        <w:t>。</w:t>
      </w:r>
      <w:r w:rsidR="00A34E61">
        <w:rPr>
          <w:rFonts w:hint="eastAsia"/>
        </w:rPr>
        <w:t>村の価値</w:t>
      </w:r>
      <w:r w:rsidR="00B80D11">
        <w:rPr>
          <w:rFonts w:hint="eastAsia"/>
        </w:rPr>
        <w:t>を</w:t>
      </w:r>
      <w:r w:rsidR="00A34E61">
        <w:rPr>
          <w:rFonts w:hint="eastAsia"/>
        </w:rPr>
        <w:t>高く思う人たちが住んで</w:t>
      </w:r>
      <w:r w:rsidR="00B80D11">
        <w:rPr>
          <w:rFonts w:hint="eastAsia"/>
        </w:rPr>
        <w:t>いるからこそ</w:t>
      </w:r>
      <w:r w:rsidR="002B217E">
        <w:rPr>
          <w:rFonts w:hint="eastAsia"/>
        </w:rPr>
        <w:t>、</w:t>
      </w:r>
      <w:r w:rsidR="00B80D11">
        <w:rPr>
          <w:rFonts w:hint="eastAsia"/>
        </w:rPr>
        <w:t>誇りをもって</w:t>
      </w:r>
      <w:r w:rsidR="00A34E61">
        <w:rPr>
          <w:rFonts w:hint="eastAsia"/>
        </w:rPr>
        <w:t>外</w:t>
      </w:r>
      <w:r w:rsidR="00B80D11">
        <w:rPr>
          <w:rFonts w:hint="eastAsia"/>
        </w:rPr>
        <w:t>から</w:t>
      </w:r>
      <w:r w:rsidR="00A34E61">
        <w:rPr>
          <w:rFonts w:hint="eastAsia"/>
        </w:rPr>
        <w:t>の人</w:t>
      </w:r>
      <w:r w:rsidR="00B80D11">
        <w:rPr>
          <w:rFonts w:hint="eastAsia"/>
        </w:rPr>
        <w:t>を</w:t>
      </w:r>
      <w:r w:rsidR="00A34E61">
        <w:rPr>
          <w:rFonts w:hint="eastAsia"/>
        </w:rPr>
        <w:t>受け入れる</w:t>
      </w:r>
      <w:r w:rsidR="00B80D11">
        <w:rPr>
          <w:rFonts w:hint="eastAsia"/>
        </w:rPr>
        <w:t>ことができる。</w:t>
      </w:r>
    </w:p>
    <w:p w:rsidR="003F7CF6" w:rsidRPr="00B649E1" w:rsidRDefault="003F7CF6" w:rsidP="003F7CF6">
      <w:pPr>
        <w:ind w:left="141" w:hangingChars="67" w:hanging="141"/>
      </w:pPr>
    </w:p>
    <w:p w:rsidR="00F46590" w:rsidRDefault="007909E0" w:rsidP="00F46590">
      <w:pPr>
        <w:ind w:left="630" w:hangingChars="300" w:hanging="630"/>
        <w:rPr>
          <w:color w:val="000000" w:themeColor="text1"/>
        </w:rPr>
      </w:pPr>
      <w:r w:rsidRPr="0013630C">
        <w:rPr>
          <w:rFonts w:ascii="ＭＳ ゴシック" w:eastAsia="ＭＳ ゴシック" w:hAnsi="ＭＳ ゴシック" w:hint="eastAsia"/>
        </w:rPr>
        <w:t>【</w:t>
      </w:r>
      <w:r>
        <w:rPr>
          <w:rFonts w:ascii="ＭＳ ゴシック" w:eastAsia="ＭＳ ゴシック" w:hAnsi="ＭＳ ゴシック" w:hint="eastAsia"/>
        </w:rPr>
        <w:t>追加・修正等</w:t>
      </w:r>
      <w:r w:rsidRPr="0013630C">
        <w:rPr>
          <w:rFonts w:ascii="ＭＳ ゴシック" w:eastAsia="ＭＳ ゴシック" w:hAnsi="ＭＳ ゴシック" w:hint="eastAsia"/>
        </w:rPr>
        <w:t>】</w:t>
      </w:r>
    </w:p>
    <w:p w:rsidR="00FE624F" w:rsidRDefault="00FE624F" w:rsidP="007909E0">
      <w:pPr>
        <w:ind w:left="141" w:hangingChars="67" w:hanging="141"/>
      </w:pPr>
      <w:r>
        <w:rPr>
          <w:rFonts w:hint="eastAsia"/>
        </w:rPr>
        <w:t>○本日の意見を踏まえ、構想案全体の構成をもう一度見直し、全体を総括する基本方針とそれに基づく個々の取組の関係などがわかりやすくなるよう工夫する。</w:t>
      </w:r>
    </w:p>
    <w:p w:rsidR="00FE624F" w:rsidRDefault="00FE624F" w:rsidP="007909E0">
      <w:pPr>
        <w:ind w:left="141" w:hangingChars="67" w:hanging="141"/>
      </w:pPr>
      <w:r>
        <w:rPr>
          <w:rFonts w:hint="eastAsia"/>
        </w:rPr>
        <w:t>○遺構保存、景観保全の方針についてしっかりと記述するとともに、史実の確認、重複した記述の整理等、所要の修正を行う。</w:t>
      </w:r>
    </w:p>
    <w:p w:rsidR="00282731" w:rsidRDefault="007909E0" w:rsidP="00E376B7">
      <w:pPr>
        <w:ind w:left="141" w:hangingChars="67" w:hanging="141"/>
      </w:pPr>
      <w:r>
        <w:rPr>
          <w:rFonts w:hint="eastAsia"/>
        </w:rPr>
        <w:t>○</w:t>
      </w:r>
      <w:r w:rsidR="00E376B7">
        <w:rPr>
          <w:rFonts w:hint="eastAsia"/>
        </w:rPr>
        <w:t>次回の委員会では、事業の主体や実施の期間等についてもご議論いただけるよう資料を整え、今年度中に構想案を仕上げていく。</w:t>
      </w:r>
    </w:p>
    <w:p w:rsidR="00282731" w:rsidRPr="00282731" w:rsidRDefault="00282731" w:rsidP="00F46590">
      <w:pPr>
        <w:ind w:left="630" w:hangingChars="300" w:hanging="630"/>
        <w:rPr>
          <w:color w:val="000000" w:themeColor="text1"/>
        </w:rPr>
      </w:pPr>
    </w:p>
    <w:p w:rsidR="00AB2158" w:rsidRPr="00C05863" w:rsidRDefault="00E376B7" w:rsidP="00E376B7">
      <w:pPr>
        <w:ind w:left="630" w:hangingChars="300" w:hanging="630"/>
      </w:pPr>
      <w:r w:rsidRPr="0013630C">
        <w:rPr>
          <w:rFonts w:ascii="ＭＳ ゴシック" w:eastAsia="ＭＳ ゴシック" w:hAnsi="ＭＳ ゴシック" w:hint="eastAsia"/>
        </w:rPr>
        <w:t>【</w:t>
      </w:r>
      <w:r w:rsidRPr="00E376B7">
        <w:rPr>
          <w:rFonts w:ascii="ＭＳ ゴシック" w:eastAsia="ＭＳ ゴシック" w:hAnsi="ＭＳ ゴシック" w:hint="eastAsia"/>
          <w:color w:val="000000" w:themeColor="text1"/>
        </w:rPr>
        <w:t>次回委員会は、来年1月12日</w:t>
      </w:r>
      <w:r>
        <w:rPr>
          <w:rFonts w:ascii="ＭＳ ゴシック" w:eastAsia="ＭＳ ゴシック" w:hAnsi="ＭＳ ゴシック" w:hint="eastAsia"/>
          <w:color w:val="000000" w:themeColor="text1"/>
        </w:rPr>
        <w:t>(</w:t>
      </w:r>
      <w:r w:rsidRPr="00E376B7">
        <w:rPr>
          <w:rFonts w:ascii="ＭＳ ゴシック" w:eastAsia="ＭＳ ゴシック" w:hAnsi="ＭＳ ゴシック" w:hint="eastAsia"/>
          <w:color w:val="000000" w:themeColor="text1"/>
        </w:rPr>
        <w:t>金</w:t>
      </w:r>
      <w:r>
        <w:rPr>
          <w:rFonts w:ascii="ＭＳ ゴシック" w:eastAsia="ＭＳ ゴシック" w:hAnsi="ＭＳ ゴシック" w:hint="eastAsia"/>
          <w:color w:val="000000" w:themeColor="text1"/>
        </w:rPr>
        <w:t>)午後に</w:t>
      </w:r>
      <w:r w:rsidRPr="00E376B7">
        <w:rPr>
          <w:rFonts w:ascii="ＭＳ ゴシック" w:eastAsia="ＭＳ ゴシック" w:hAnsi="ＭＳ ゴシック" w:hint="eastAsia"/>
          <w:color w:val="000000" w:themeColor="text1"/>
        </w:rPr>
        <w:t>開催</w:t>
      </w:r>
      <w:r>
        <w:rPr>
          <w:rFonts w:ascii="ＭＳ ゴシック" w:eastAsia="ＭＳ ゴシック" w:hAnsi="ＭＳ ゴシック" w:hint="eastAsia"/>
          <w:color w:val="000000" w:themeColor="text1"/>
        </w:rPr>
        <w:t>予定</w:t>
      </w:r>
      <w:r w:rsidRPr="0013630C">
        <w:rPr>
          <w:rFonts w:ascii="ＭＳ ゴシック" w:eastAsia="ＭＳ ゴシック" w:hAnsi="ＭＳ ゴシック" w:hint="eastAsia"/>
        </w:rPr>
        <w:t>】</w:t>
      </w:r>
    </w:p>
    <w:sectPr w:rsidR="00AB2158" w:rsidRPr="00C05863" w:rsidSect="008B092B">
      <w:footerReference w:type="default" r:id="rId6"/>
      <w:pgSz w:w="11906" w:h="16838" w:code="9"/>
      <w:pgMar w:top="1418" w:right="1134" w:bottom="1134" w:left="1418" w:header="851" w:footer="680" w:gutter="0"/>
      <w:cols w:space="720"/>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EC9" w:rsidRDefault="00521EC9">
      <w:r>
        <w:separator/>
      </w:r>
    </w:p>
  </w:endnote>
  <w:endnote w:type="continuationSeparator" w:id="0">
    <w:p w:rsidR="00521EC9" w:rsidRDefault="0052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2F" w:rsidRPr="00CC01A4" w:rsidRDefault="00211A2F" w:rsidP="00CC01A4">
    <w:pPr>
      <w:jc w:val="center"/>
    </w:pPr>
    <w:r>
      <w:fldChar w:fldCharType="begin"/>
    </w:r>
    <w:r>
      <w:instrText xml:space="preserve"> PAGE   \* MERGEFORMAT </w:instrText>
    </w:r>
    <w:r>
      <w:fldChar w:fldCharType="separate"/>
    </w:r>
    <w:r w:rsidR="008F0A69" w:rsidRPr="008F0A69">
      <w:rPr>
        <w:noProof/>
        <w:lang w:val="ja-JP"/>
      </w:rPr>
      <w:t>3</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EC9" w:rsidRDefault="00521EC9">
      <w:r>
        <w:separator/>
      </w:r>
    </w:p>
  </w:footnote>
  <w:footnote w:type="continuationSeparator" w:id="0">
    <w:p w:rsidR="00521EC9" w:rsidRDefault="00521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5E"/>
    <w:rsid w:val="00001E1F"/>
    <w:rsid w:val="000026B5"/>
    <w:rsid w:val="00005D39"/>
    <w:rsid w:val="00011846"/>
    <w:rsid w:val="00013673"/>
    <w:rsid w:val="00021BDA"/>
    <w:rsid w:val="000220B4"/>
    <w:rsid w:val="00024B0B"/>
    <w:rsid w:val="00025795"/>
    <w:rsid w:val="00030F27"/>
    <w:rsid w:val="00032282"/>
    <w:rsid w:val="00032DE1"/>
    <w:rsid w:val="00040BA3"/>
    <w:rsid w:val="00042649"/>
    <w:rsid w:val="00044AFE"/>
    <w:rsid w:val="000472E4"/>
    <w:rsid w:val="00047C68"/>
    <w:rsid w:val="00050319"/>
    <w:rsid w:val="00053FAD"/>
    <w:rsid w:val="00055914"/>
    <w:rsid w:val="00062687"/>
    <w:rsid w:val="0006399C"/>
    <w:rsid w:val="00063BC0"/>
    <w:rsid w:val="00070E06"/>
    <w:rsid w:val="00073C47"/>
    <w:rsid w:val="00084CF1"/>
    <w:rsid w:val="00091392"/>
    <w:rsid w:val="000A43DE"/>
    <w:rsid w:val="000B104B"/>
    <w:rsid w:val="000B590C"/>
    <w:rsid w:val="000C2FF6"/>
    <w:rsid w:val="000C3628"/>
    <w:rsid w:val="000C3705"/>
    <w:rsid w:val="000C5890"/>
    <w:rsid w:val="000C6F38"/>
    <w:rsid w:val="000D567D"/>
    <w:rsid w:val="000D7221"/>
    <w:rsid w:val="000D731D"/>
    <w:rsid w:val="000E348B"/>
    <w:rsid w:val="000E45E9"/>
    <w:rsid w:val="000E472B"/>
    <w:rsid w:val="000E77DA"/>
    <w:rsid w:val="000F52D7"/>
    <w:rsid w:val="00112236"/>
    <w:rsid w:val="00112F81"/>
    <w:rsid w:val="0011717D"/>
    <w:rsid w:val="00120FCD"/>
    <w:rsid w:val="0013144C"/>
    <w:rsid w:val="0013148B"/>
    <w:rsid w:val="0013630C"/>
    <w:rsid w:val="0013777C"/>
    <w:rsid w:val="00137FE6"/>
    <w:rsid w:val="00141E49"/>
    <w:rsid w:val="00143471"/>
    <w:rsid w:val="001464EA"/>
    <w:rsid w:val="00147560"/>
    <w:rsid w:val="0015593F"/>
    <w:rsid w:val="001603A8"/>
    <w:rsid w:val="00161AA9"/>
    <w:rsid w:val="001657D4"/>
    <w:rsid w:val="00170DA4"/>
    <w:rsid w:val="00172A27"/>
    <w:rsid w:val="0017595C"/>
    <w:rsid w:val="0017608B"/>
    <w:rsid w:val="00176ADF"/>
    <w:rsid w:val="00177BB8"/>
    <w:rsid w:val="00181A51"/>
    <w:rsid w:val="001835AA"/>
    <w:rsid w:val="00184487"/>
    <w:rsid w:val="00184A11"/>
    <w:rsid w:val="001A0CDB"/>
    <w:rsid w:val="001A18F4"/>
    <w:rsid w:val="001A7B23"/>
    <w:rsid w:val="001B05E6"/>
    <w:rsid w:val="001B112E"/>
    <w:rsid w:val="001B67BD"/>
    <w:rsid w:val="001B733E"/>
    <w:rsid w:val="001C50F4"/>
    <w:rsid w:val="001D433A"/>
    <w:rsid w:val="001E0248"/>
    <w:rsid w:val="001E2327"/>
    <w:rsid w:val="001E68A2"/>
    <w:rsid w:val="001F1A76"/>
    <w:rsid w:val="001F2D73"/>
    <w:rsid w:val="001F6B61"/>
    <w:rsid w:val="001F6C42"/>
    <w:rsid w:val="0020054D"/>
    <w:rsid w:val="002014D5"/>
    <w:rsid w:val="00202134"/>
    <w:rsid w:val="002029F0"/>
    <w:rsid w:val="002037AF"/>
    <w:rsid w:val="0020463B"/>
    <w:rsid w:val="002046B4"/>
    <w:rsid w:val="00207A71"/>
    <w:rsid w:val="00211A2F"/>
    <w:rsid w:val="0021324A"/>
    <w:rsid w:val="00224113"/>
    <w:rsid w:val="00234F47"/>
    <w:rsid w:val="00241CA3"/>
    <w:rsid w:val="00242FA5"/>
    <w:rsid w:val="00251D0D"/>
    <w:rsid w:val="00257FF3"/>
    <w:rsid w:val="002756CD"/>
    <w:rsid w:val="00275BF8"/>
    <w:rsid w:val="002760EC"/>
    <w:rsid w:val="00282731"/>
    <w:rsid w:val="002835A5"/>
    <w:rsid w:val="00290318"/>
    <w:rsid w:val="0029056C"/>
    <w:rsid w:val="002907E4"/>
    <w:rsid w:val="00292CD3"/>
    <w:rsid w:val="00296A97"/>
    <w:rsid w:val="0029726D"/>
    <w:rsid w:val="002A0111"/>
    <w:rsid w:val="002A4F2F"/>
    <w:rsid w:val="002B07AD"/>
    <w:rsid w:val="002B0FCE"/>
    <w:rsid w:val="002B217E"/>
    <w:rsid w:val="002B3CC9"/>
    <w:rsid w:val="002B7262"/>
    <w:rsid w:val="002D4BC6"/>
    <w:rsid w:val="002D5B87"/>
    <w:rsid w:val="002E1A4B"/>
    <w:rsid w:val="002F08A2"/>
    <w:rsid w:val="002F0EA1"/>
    <w:rsid w:val="00300B4A"/>
    <w:rsid w:val="003051A9"/>
    <w:rsid w:val="003110DF"/>
    <w:rsid w:val="00311E62"/>
    <w:rsid w:val="00313593"/>
    <w:rsid w:val="00322CD4"/>
    <w:rsid w:val="0032386A"/>
    <w:rsid w:val="003247B3"/>
    <w:rsid w:val="00326682"/>
    <w:rsid w:val="003312CB"/>
    <w:rsid w:val="003329E6"/>
    <w:rsid w:val="00334A76"/>
    <w:rsid w:val="003459BF"/>
    <w:rsid w:val="00347778"/>
    <w:rsid w:val="00350E6E"/>
    <w:rsid w:val="00351EFF"/>
    <w:rsid w:val="00354B2F"/>
    <w:rsid w:val="00365007"/>
    <w:rsid w:val="00367F34"/>
    <w:rsid w:val="003709A8"/>
    <w:rsid w:val="00372355"/>
    <w:rsid w:val="003742A5"/>
    <w:rsid w:val="00374A22"/>
    <w:rsid w:val="00375C28"/>
    <w:rsid w:val="00383418"/>
    <w:rsid w:val="00384265"/>
    <w:rsid w:val="003A0D2C"/>
    <w:rsid w:val="003A189F"/>
    <w:rsid w:val="003A2BB7"/>
    <w:rsid w:val="003A40DA"/>
    <w:rsid w:val="003A5886"/>
    <w:rsid w:val="003B4628"/>
    <w:rsid w:val="003B7433"/>
    <w:rsid w:val="003B751F"/>
    <w:rsid w:val="003C280E"/>
    <w:rsid w:val="003C29DC"/>
    <w:rsid w:val="003C67CB"/>
    <w:rsid w:val="003D218F"/>
    <w:rsid w:val="003D2B48"/>
    <w:rsid w:val="003D3030"/>
    <w:rsid w:val="003D4DEC"/>
    <w:rsid w:val="003D6E99"/>
    <w:rsid w:val="003E1EBF"/>
    <w:rsid w:val="003E2398"/>
    <w:rsid w:val="003E3DC0"/>
    <w:rsid w:val="003E4F09"/>
    <w:rsid w:val="003E5D8F"/>
    <w:rsid w:val="003E5E18"/>
    <w:rsid w:val="003E7616"/>
    <w:rsid w:val="003E7869"/>
    <w:rsid w:val="003F7CF6"/>
    <w:rsid w:val="00400C63"/>
    <w:rsid w:val="00410020"/>
    <w:rsid w:val="00411EFA"/>
    <w:rsid w:val="00412886"/>
    <w:rsid w:val="00417AC1"/>
    <w:rsid w:val="004203CE"/>
    <w:rsid w:val="0042313F"/>
    <w:rsid w:val="004249E8"/>
    <w:rsid w:val="00433F23"/>
    <w:rsid w:val="004353D5"/>
    <w:rsid w:val="00435617"/>
    <w:rsid w:val="00435E39"/>
    <w:rsid w:val="0044532D"/>
    <w:rsid w:val="00446444"/>
    <w:rsid w:val="00451EF0"/>
    <w:rsid w:val="00453E01"/>
    <w:rsid w:val="00453FD8"/>
    <w:rsid w:val="00455F43"/>
    <w:rsid w:val="004569FA"/>
    <w:rsid w:val="00462E3C"/>
    <w:rsid w:val="00463CF4"/>
    <w:rsid w:val="00466759"/>
    <w:rsid w:val="00476845"/>
    <w:rsid w:val="00477A65"/>
    <w:rsid w:val="00480F61"/>
    <w:rsid w:val="00493701"/>
    <w:rsid w:val="00493ADF"/>
    <w:rsid w:val="00494371"/>
    <w:rsid w:val="00497CC8"/>
    <w:rsid w:val="004B3A8E"/>
    <w:rsid w:val="004B3C33"/>
    <w:rsid w:val="004B469E"/>
    <w:rsid w:val="004B4C18"/>
    <w:rsid w:val="004B67FE"/>
    <w:rsid w:val="004B7B87"/>
    <w:rsid w:val="004C29F7"/>
    <w:rsid w:val="004C3D86"/>
    <w:rsid w:val="004C6855"/>
    <w:rsid w:val="004D01D5"/>
    <w:rsid w:val="004D15F9"/>
    <w:rsid w:val="004E00EF"/>
    <w:rsid w:val="004E0835"/>
    <w:rsid w:val="004E0B0C"/>
    <w:rsid w:val="004E268C"/>
    <w:rsid w:val="004F3EBD"/>
    <w:rsid w:val="00501AAB"/>
    <w:rsid w:val="00507C95"/>
    <w:rsid w:val="00520190"/>
    <w:rsid w:val="00521EC9"/>
    <w:rsid w:val="00527164"/>
    <w:rsid w:val="00531FF4"/>
    <w:rsid w:val="00532438"/>
    <w:rsid w:val="00532786"/>
    <w:rsid w:val="00537A7B"/>
    <w:rsid w:val="00540047"/>
    <w:rsid w:val="005406FA"/>
    <w:rsid w:val="00541826"/>
    <w:rsid w:val="0054194B"/>
    <w:rsid w:val="00545E14"/>
    <w:rsid w:val="0055179B"/>
    <w:rsid w:val="00556537"/>
    <w:rsid w:val="00560FAD"/>
    <w:rsid w:val="005617EE"/>
    <w:rsid w:val="00561E8D"/>
    <w:rsid w:val="00563F63"/>
    <w:rsid w:val="00566E8B"/>
    <w:rsid w:val="00572037"/>
    <w:rsid w:val="0057293D"/>
    <w:rsid w:val="00572B5D"/>
    <w:rsid w:val="00572E6C"/>
    <w:rsid w:val="00574A27"/>
    <w:rsid w:val="00582D9F"/>
    <w:rsid w:val="00586197"/>
    <w:rsid w:val="00592CBF"/>
    <w:rsid w:val="005A060E"/>
    <w:rsid w:val="005C3889"/>
    <w:rsid w:val="005C6EFB"/>
    <w:rsid w:val="005D17C5"/>
    <w:rsid w:val="005D3082"/>
    <w:rsid w:val="005E6955"/>
    <w:rsid w:val="005F3473"/>
    <w:rsid w:val="00600395"/>
    <w:rsid w:val="00604EE8"/>
    <w:rsid w:val="00606FD0"/>
    <w:rsid w:val="0061455E"/>
    <w:rsid w:val="00623576"/>
    <w:rsid w:val="00634D4E"/>
    <w:rsid w:val="006438DF"/>
    <w:rsid w:val="00644D69"/>
    <w:rsid w:val="0065351C"/>
    <w:rsid w:val="00655958"/>
    <w:rsid w:val="00663CAB"/>
    <w:rsid w:val="00667D30"/>
    <w:rsid w:val="00671BC3"/>
    <w:rsid w:val="00674783"/>
    <w:rsid w:val="00676364"/>
    <w:rsid w:val="00681FC9"/>
    <w:rsid w:val="0068418D"/>
    <w:rsid w:val="006A014D"/>
    <w:rsid w:val="006A3389"/>
    <w:rsid w:val="006A40E5"/>
    <w:rsid w:val="006A76C4"/>
    <w:rsid w:val="006B1137"/>
    <w:rsid w:val="006B677F"/>
    <w:rsid w:val="006C4428"/>
    <w:rsid w:val="006C4C36"/>
    <w:rsid w:val="006D1625"/>
    <w:rsid w:val="006D798E"/>
    <w:rsid w:val="006E2B07"/>
    <w:rsid w:val="006E6939"/>
    <w:rsid w:val="006F123B"/>
    <w:rsid w:val="006F69CB"/>
    <w:rsid w:val="0070029B"/>
    <w:rsid w:val="007040E7"/>
    <w:rsid w:val="00713E55"/>
    <w:rsid w:val="00721A80"/>
    <w:rsid w:val="0072217E"/>
    <w:rsid w:val="007245C9"/>
    <w:rsid w:val="00725C84"/>
    <w:rsid w:val="007316E5"/>
    <w:rsid w:val="00736542"/>
    <w:rsid w:val="00736A7B"/>
    <w:rsid w:val="00741EBE"/>
    <w:rsid w:val="007473A8"/>
    <w:rsid w:val="00750870"/>
    <w:rsid w:val="00750C6D"/>
    <w:rsid w:val="007531F3"/>
    <w:rsid w:val="00754DBD"/>
    <w:rsid w:val="00756E04"/>
    <w:rsid w:val="007600A7"/>
    <w:rsid w:val="00771612"/>
    <w:rsid w:val="007719A0"/>
    <w:rsid w:val="00772AE5"/>
    <w:rsid w:val="00775DA4"/>
    <w:rsid w:val="007833AB"/>
    <w:rsid w:val="00783DF1"/>
    <w:rsid w:val="007846CE"/>
    <w:rsid w:val="0078569F"/>
    <w:rsid w:val="007878A7"/>
    <w:rsid w:val="00787F72"/>
    <w:rsid w:val="00790234"/>
    <w:rsid w:val="007909E0"/>
    <w:rsid w:val="00792146"/>
    <w:rsid w:val="00793BDD"/>
    <w:rsid w:val="00793F0A"/>
    <w:rsid w:val="0079447E"/>
    <w:rsid w:val="00797D6B"/>
    <w:rsid w:val="007A31FC"/>
    <w:rsid w:val="007A386B"/>
    <w:rsid w:val="007A65DD"/>
    <w:rsid w:val="007A7DC3"/>
    <w:rsid w:val="007B04F6"/>
    <w:rsid w:val="007B42E3"/>
    <w:rsid w:val="007C36D7"/>
    <w:rsid w:val="007C3A6C"/>
    <w:rsid w:val="007C3C43"/>
    <w:rsid w:val="007C6EBA"/>
    <w:rsid w:val="007D424C"/>
    <w:rsid w:val="007E124F"/>
    <w:rsid w:val="007E1F09"/>
    <w:rsid w:val="007E39F5"/>
    <w:rsid w:val="007E609C"/>
    <w:rsid w:val="007E695D"/>
    <w:rsid w:val="007F1470"/>
    <w:rsid w:val="007F634A"/>
    <w:rsid w:val="007F7AD8"/>
    <w:rsid w:val="00806815"/>
    <w:rsid w:val="00816AE9"/>
    <w:rsid w:val="00816DAF"/>
    <w:rsid w:val="00817212"/>
    <w:rsid w:val="00821559"/>
    <w:rsid w:val="0082488B"/>
    <w:rsid w:val="008277D5"/>
    <w:rsid w:val="008340AF"/>
    <w:rsid w:val="00835729"/>
    <w:rsid w:val="00837A66"/>
    <w:rsid w:val="0084439D"/>
    <w:rsid w:val="008473AA"/>
    <w:rsid w:val="00852035"/>
    <w:rsid w:val="00854DE4"/>
    <w:rsid w:val="008558C7"/>
    <w:rsid w:val="00860057"/>
    <w:rsid w:val="008623F1"/>
    <w:rsid w:val="00865485"/>
    <w:rsid w:val="00865C8B"/>
    <w:rsid w:val="00866EB2"/>
    <w:rsid w:val="0087123D"/>
    <w:rsid w:val="00881FFE"/>
    <w:rsid w:val="00895591"/>
    <w:rsid w:val="0089567E"/>
    <w:rsid w:val="008A0BFA"/>
    <w:rsid w:val="008A5E35"/>
    <w:rsid w:val="008B092B"/>
    <w:rsid w:val="008B0F6D"/>
    <w:rsid w:val="008B1908"/>
    <w:rsid w:val="008B1B10"/>
    <w:rsid w:val="008B24F4"/>
    <w:rsid w:val="008B5D9A"/>
    <w:rsid w:val="008B7A6F"/>
    <w:rsid w:val="008B7B6C"/>
    <w:rsid w:val="008C01AE"/>
    <w:rsid w:val="008C0695"/>
    <w:rsid w:val="008C4C51"/>
    <w:rsid w:val="008C6491"/>
    <w:rsid w:val="008D1C5F"/>
    <w:rsid w:val="008D3F0E"/>
    <w:rsid w:val="008D6FD6"/>
    <w:rsid w:val="008D7471"/>
    <w:rsid w:val="008F0A69"/>
    <w:rsid w:val="008F28B8"/>
    <w:rsid w:val="008F2DE9"/>
    <w:rsid w:val="008F3C69"/>
    <w:rsid w:val="00900A12"/>
    <w:rsid w:val="009014D0"/>
    <w:rsid w:val="009056BD"/>
    <w:rsid w:val="00905A3D"/>
    <w:rsid w:val="00905E79"/>
    <w:rsid w:val="0091133F"/>
    <w:rsid w:val="00913219"/>
    <w:rsid w:val="00914861"/>
    <w:rsid w:val="00914896"/>
    <w:rsid w:val="00916254"/>
    <w:rsid w:val="00932D3B"/>
    <w:rsid w:val="00936124"/>
    <w:rsid w:val="00940097"/>
    <w:rsid w:val="00940EC9"/>
    <w:rsid w:val="009421CD"/>
    <w:rsid w:val="00942438"/>
    <w:rsid w:val="00946058"/>
    <w:rsid w:val="00947551"/>
    <w:rsid w:val="00952866"/>
    <w:rsid w:val="00965B5F"/>
    <w:rsid w:val="00967B2A"/>
    <w:rsid w:val="00970A7F"/>
    <w:rsid w:val="009819C4"/>
    <w:rsid w:val="0098275F"/>
    <w:rsid w:val="00984804"/>
    <w:rsid w:val="009876AA"/>
    <w:rsid w:val="00991101"/>
    <w:rsid w:val="00995508"/>
    <w:rsid w:val="0099766C"/>
    <w:rsid w:val="009A2DE4"/>
    <w:rsid w:val="009A4CC6"/>
    <w:rsid w:val="009A7138"/>
    <w:rsid w:val="009A73B1"/>
    <w:rsid w:val="009A799E"/>
    <w:rsid w:val="009B1A46"/>
    <w:rsid w:val="009B3C1F"/>
    <w:rsid w:val="009C26FD"/>
    <w:rsid w:val="009C4A08"/>
    <w:rsid w:val="009C56C0"/>
    <w:rsid w:val="009C616C"/>
    <w:rsid w:val="009D538B"/>
    <w:rsid w:val="009E4730"/>
    <w:rsid w:val="009F478C"/>
    <w:rsid w:val="009F5BF0"/>
    <w:rsid w:val="00A01A19"/>
    <w:rsid w:val="00A02A6E"/>
    <w:rsid w:val="00A02D44"/>
    <w:rsid w:val="00A03824"/>
    <w:rsid w:val="00A17251"/>
    <w:rsid w:val="00A20640"/>
    <w:rsid w:val="00A20EB2"/>
    <w:rsid w:val="00A238DB"/>
    <w:rsid w:val="00A23C1C"/>
    <w:rsid w:val="00A31B87"/>
    <w:rsid w:val="00A3388C"/>
    <w:rsid w:val="00A34E61"/>
    <w:rsid w:val="00A41083"/>
    <w:rsid w:val="00A4443A"/>
    <w:rsid w:val="00A475F3"/>
    <w:rsid w:val="00A50D74"/>
    <w:rsid w:val="00A511C2"/>
    <w:rsid w:val="00A51A62"/>
    <w:rsid w:val="00A55AD5"/>
    <w:rsid w:val="00A636EC"/>
    <w:rsid w:val="00A63768"/>
    <w:rsid w:val="00A645E7"/>
    <w:rsid w:val="00A70BDF"/>
    <w:rsid w:val="00A75953"/>
    <w:rsid w:val="00A82695"/>
    <w:rsid w:val="00A8325E"/>
    <w:rsid w:val="00A84FAD"/>
    <w:rsid w:val="00A856C7"/>
    <w:rsid w:val="00A90EE4"/>
    <w:rsid w:val="00A924A5"/>
    <w:rsid w:val="00A94629"/>
    <w:rsid w:val="00A96B0C"/>
    <w:rsid w:val="00AA0DD0"/>
    <w:rsid w:val="00AA0F44"/>
    <w:rsid w:val="00AA5595"/>
    <w:rsid w:val="00AB1FDC"/>
    <w:rsid w:val="00AB2158"/>
    <w:rsid w:val="00AB3374"/>
    <w:rsid w:val="00AB676E"/>
    <w:rsid w:val="00AB772A"/>
    <w:rsid w:val="00AC03E6"/>
    <w:rsid w:val="00AD5D1F"/>
    <w:rsid w:val="00AF0490"/>
    <w:rsid w:val="00AF4A0B"/>
    <w:rsid w:val="00AF6D9A"/>
    <w:rsid w:val="00B002FE"/>
    <w:rsid w:val="00B03F01"/>
    <w:rsid w:val="00B046DF"/>
    <w:rsid w:val="00B04E8D"/>
    <w:rsid w:val="00B10593"/>
    <w:rsid w:val="00B11EF9"/>
    <w:rsid w:val="00B176F0"/>
    <w:rsid w:val="00B36B2A"/>
    <w:rsid w:val="00B43D87"/>
    <w:rsid w:val="00B44CAA"/>
    <w:rsid w:val="00B4559A"/>
    <w:rsid w:val="00B541D5"/>
    <w:rsid w:val="00B56B14"/>
    <w:rsid w:val="00B56B9F"/>
    <w:rsid w:val="00B649E1"/>
    <w:rsid w:val="00B64BAA"/>
    <w:rsid w:val="00B65FAA"/>
    <w:rsid w:val="00B70B4E"/>
    <w:rsid w:val="00B72873"/>
    <w:rsid w:val="00B80CD0"/>
    <w:rsid w:val="00B80D11"/>
    <w:rsid w:val="00B95042"/>
    <w:rsid w:val="00BA2206"/>
    <w:rsid w:val="00BA4942"/>
    <w:rsid w:val="00BB0DA0"/>
    <w:rsid w:val="00BC18CC"/>
    <w:rsid w:val="00BD3782"/>
    <w:rsid w:val="00BD4B27"/>
    <w:rsid w:val="00BE3FA5"/>
    <w:rsid w:val="00BE430C"/>
    <w:rsid w:val="00BF2AE5"/>
    <w:rsid w:val="00BF7171"/>
    <w:rsid w:val="00BF782B"/>
    <w:rsid w:val="00C017CA"/>
    <w:rsid w:val="00C05863"/>
    <w:rsid w:val="00C06EF9"/>
    <w:rsid w:val="00C1291F"/>
    <w:rsid w:val="00C13CD8"/>
    <w:rsid w:val="00C20E64"/>
    <w:rsid w:val="00C27FB7"/>
    <w:rsid w:val="00C31010"/>
    <w:rsid w:val="00C44272"/>
    <w:rsid w:val="00C445EB"/>
    <w:rsid w:val="00C468AC"/>
    <w:rsid w:val="00C47AB4"/>
    <w:rsid w:val="00C52348"/>
    <w:rsid w:val="00C61EB6"/>
    <w:rsid w:val="00C65A19"/>
    <w:rsid w:val="00C71EF3"/>
    <w:rsid w:val="00C76B5C"/>
    <w:rsid w:val="00C82325"/>
    <w:rsid w:val="00C823BA"/>
    <w:rsid w:val="00C84057"/>
    <w:rsid w:val="00C84EE4"/>
    <w:rsid w:val="00C87821"/>
    <w:rsid w:val="00C91576"/>
    <w:rsid w:val="00C91A7C"/>
    <w:rsid w:val="00C93416"/>
    <w:rsid w:val="00C96418"/>
    <w:rsid w:val="00C96C06"/>
    <w:rsid w:val="00C97D9A"/>
    <w:rsid w:val="00CA721D"/>
    <w:rsid w:val="00CB078A"/>
    <w:rsid w:val="00CB133B"/>
    <w:rsid w:val="00CB1F77"/>
    <w:rsid w:val="00CC01A4"/>
    <w:rsid w:val="00CC1732"/>
    <w:rsid w:val="00CD1E50"/>
    <w:rsid w:val="00CD49E3"/>
    <w:rsid w:val="00CE0F88"/>
    <w:rsid w:val="00CE3898"/>
    <w:rsid w:val="00CE6408"/>
    <w:rsid w:val="00CF3D47"/>
    <w:rsid w:val="00CF4BB5"/>
    <w:rsid w:val="00CF7D81"/>
    <w:rsid w:val="00D0012A"/>
    <w:rsid w:val="00D03DF1"/>
    <w:rsid w:val="00D04C0D"/>
    <w:rsid w:val="00D203C0"/>
    <w:rsid w:val="00D20696"/>
    <w:rsid w:val="00D2367F"/>
    <w:rsid w:val="00D2438A"/>
    <w:rsid w:val="00D3503C"/>
    <w:rsid w:val="00D37749"/>
    <w:rsid w:val="00D464AC"/>
    <w:rsid w:val="00D500B5"/>
    <w:rsid w:val="00D54BF7"/>
    <w:rsid w:val="00D579C1"/>
    <w:rsid w:val="00D6259B"/>
    <w:rsid w:val="00D65808"/>
    <w:rsid w:val="00D6732D"/>
    <w:rsid w:val="00D71A6E"/>
    <w:rsid w:val="00D751D7"/>
    <w:rsid w:val="00D76B35"/>
    <w:rsid w:val="00D80C0B"/>
    <w:rsid w:val="00D82D90"/>
    <w:rsid w:val="00D86907"/>
    <w:rsid w:val="00D9159C"/>
    <w:rsid w:val="00D929AF"/>
    <w:rsid w:val="00D94F52"/>
    <w:rsid w:val="00D95079"/>
    <w:rsid w:val="00D960EC"/>
    <w:rsid w:val="00DA188E"/>
    <w:rsid w:val="00DA2F7A"/>
    <w:rsid w:val="00DB24AC"/>
    <w:rsid w:val="00DB5296"/>
    <w:rsid w:val="00DC3B60"/>
    <w:rsid w:val="00DC5151"/>
    <w:rsid w:val="00DD0E43"/>
    <w:rsid w:val="00DD0F02"/>
    <w:rsid w:val="00DD3FAE"/>
    <w:rsid w:val="00DE499A"/>
    <w:rsid w:val="00DF0273"/>
    <w:rsid w:val="00DF467F"/>
    <w:rsid w:val="00E0493E"/>
    <w:rsid w:val="00E0603D"/>
    <w:rsid w:val="00E100C5"/>
    <w:rsid w:val="00E147E8"/>
    <w:rsid w:val="00E300D0"/>
    <w:rsid w:val="00E376B7"/>
    <w:rsid w:val="00E37F66"/>
    <w:rsid w:val="00E46B01"/>
    <w:rsid w:val="00E47221"/>
    <w:rsid w:val="00E500B4"/>
    <w:rsid w:val="00E56326"/>
    <w:rsid w:val="00E60219"/>
    <w:rsid w:val="00E617BA"/>
    <w:rsid w:val="00E62AD8"/>
    <w:rsid w:val="00E65BF1"/>
    <w:rsid w:val="00E711F6"/>
    <w:rsid w:val="00E80B8D"/>
    <w:rsid w:val="00E81AB6"/>
    <w:rsid w:val="00E85A18"/>
    <w:rsid w:val="00E92FF4"/>
    <w:rsid w:val="00EB0215"/>
    <w:rsid w:val="00EB218F"/>
    <w:rsid w:val="00EB21CB"/>
    <w:rsid w:val="00EB29F5"/>
    <w:rsid w:val="00EB3D1E"/>
    <w:rsid w:val="00EB72E3"/>
    <w:rsid w:val="00EB7B38"/>
    <w:rsid w:val="00EC22E8"/>
    <w:rsid w:val="00EC22F9"/>
    <w:rsid w:val="00EC35C7"/>
    <w:rsid w:val="00EE18B0"/>
    <w:rsid w:val="00EE6578"/>
    <w:rsid w:val="00EF00A5"/>
    <w:rsid w:val="00EF01D0"/>
    <w:rsid w:val="00EF4DAD"/>
    <w:rsid w:val="00F0174B"/>
    <w:rsid w:val="00F01951"/>
    <w:rsid w:val="00F06A6B"/>
    <w:rsid w:val="00F103D0"/>
    <w:rsid w:val="00F104F7"/>
    <w:rsid w:val="00F11B37"/>
    <w:rsid w:val="00F165F2"/>
    <w:rsid w:val="00F1686D"/>
    <w:rsid w:val="00F2031C"/>
    <w:rsid w:val="00F20AFF"/>
    <w:rsid w:val="00F248FD"/>
    <w:rsid w:val="00F268CF"/>
    <w:rsid w:val="00F32BA5"/>
    <w:rsid w:val="00F410C3"/>
    <w:rsid w:val="00F46590"/>
    <w:rsid w:val="00F52047"/>
    <w:rsid w:val="00F52420"/>
    <w:rsid w:val="00F60284"/>
    <w:rsid w:val="00F645DC"/>
    <w:rsid w:val="00F64663"/>
    <w:rsid w:val="00F73082"/>
    <w:rsid w:val="00F83107"/>
    <w:rsid w:val="00F91AE2"/>
    <w:rsid w:val="00F91C55"/>
    <w:rsid w:val="00F96E45"/>
    <w:rsid w:val="00FA0F8D"/>
    <w:rsid w:val="00FC30DB"/>
    <w:rsid w:val="00FC3633"/>
    <w:rsid w:val="00FC4D44"/>
    <w:rsid w:val="00FD038D"/>
    <w:rsid w:val="00FD10CE"/>
    <w:rsid w:val="00FD1F8C"/>
    <w:rsid w:val="00FD7D97"/>
    <w:rsid w:val="00FE624F"/>
    <w:rsid w:val="00FF6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5A286B06-C2E1-4822-9ECF-FD929191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32D"/>
    <w:pPr>
      <w:widowControl w:val="0"/>
      <w:jc w:val="both"/>
    </w:pPr>
    <w:rPr>
      <w:rFonts w:ascii="ＭＳ 明朝" w:hAnsi="ＭＳ 明朝"/>
      <w:kern w:val="2"/>
      <w:sz w:val="21"/>
      <w:szCs w:val="22"/>
    </w:rPr>
  </w:style>
  <w:style w:type="paragraph" w:styleId="1">
    <w:name w:val="heading 1"/>
    <w:basedOn w:val="a"/>
    <w:next w:val="a"/>
    <w:link w:val="10"/>
    <w:uiPriority w:val="9"/>
    <w:qFormat/>
    <w:rsid w:val="00CC01A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rsid w:val="007F7AD8"/>
  </w:style>
  <w:style w:type="character" w:customStyle="1" w:styleId="a5">
    <w:name w:val="吹き出し (文字)"/>
    <w:basedOn w:val="a0"/>
    <w:link w:val="a6"/>
    <w:rsid w:val="007F7AD8"/>
    <w:rPr>
      <w:rFonts w:ascii="Arial" w:eastAsia="ＭＳ ゴシック" w:hAnsi="Arial" w:cs="Times New Roman"/>
      <w:sz w:val="18"/>
      <w:szCs w:val="18"/>
    </w:rPr>
  </w:style>
  <w:style w:type="character" w:customStyle="1" w:styleId="a7">
    <w:name w:val="ヘッダー (文字)"/>
    <w:basedOn w:val="a0"/>
    <w:link w:val="a8"/>
    <w:rsid w:val="007F7AD8"/>
  </w:style>
  <w:style w:type="paragraph" w:styleId="a6">
    <w:name w:val="Balloon Text"/>
    <w:basedOn w:val="a"/>
    <w:link w:val="a5"/>
    <w:rsid w:val="007F7AD8"/>
    <w:rPr>
      <w:rFonts w:ascii="Arial" w:eastAsia="ＭＳ ゴシック" w:hAnsi="Arial"/>
      <w:sz w:val="18"/>
      <w:szCs w:val="18"/>
    </w:rPr>
  </w:style>
  <w:style w:type="paragraph" w:styleId="a4">
    <w:name w:val="footer"/>
    <w:basedOn w:val="a"/>
    <w:link w:val="a3"/>
    <w:rsid w:val="007F7AD8"/>
    <w:pPr>
      <w:tabs>
        <w:tab w:val="center" w:pos="4252"/>
        <w:tab w:val="right" w:pos="8504"/>
      </w:tabs>
      <w:snapToGrid w:val="0"/>
    </w:pPr>
  </w:style>
  <w:style w:type="paragraph" w:styleId="a8">
    <w:name w:val="header"/>
    <w:basedOn w:val="a"/>
    <w:link w:val="a7"/>
    <w:rsid w:val="007F7AD8"/>
    <w:pPr>
      <w:tabs>
        <w:tab w:val="center" w:pos="4252"/>
        <w:tab w:val="right" w:pos="8504"/>
      </w:tabs>
      <w:snapToGrid w:val="0"/>
    </w:pPr>
  </w:style>
  <w:style w:type="character" w:customStyle="1" w:styleId="10">
    <w:name w:val="見出し 1 (文字)"/>
    <w:basedOn w:val="a0"/>
    <w:link w:val="1"/>
    <w:uiPriority w:val="9"/>
    <w:rsid w:val="00CC01A4"/>
    <w:rPr>
      <w:rFonts w:asciiTheme="majorHAnsi" w:eastAsiaTheme="majorEastAsia" w:hAnsiTheme="majorHAnsi" w:cstheme="majorBidi"/>
      <w:kern w:val="2"/>
      <w:sz w:val="24"/>
      <w:szCs w:val="24"/>
    </w:rPr>
  </w:style>
  <w:style w:type="paragraph" w:styleId="a9">
    <w:name w:val="No Spacing"/>
    <w:uiPriority w:val="1"/>
    <w:qFormat/>
    <w:rsid w:val="00CC01A4"/>
    <w:pPr>
      <w:widowControl w:val="0"/>
      <w:jc w:val="both"/>
    </w:pPr>
    <w:rPr>
      <w:kern w:val="2"/>
      <w:sz w:val="21"/>
      <w:szCs w:val="22"/>
    </w:rPr>
  </w:style>
  <w:style w:type="paragraph" w:styleId="aa">
    <w:name w:val="Plain Text"/>
    <w:basedOn w:val="a"/>
    <w:link w:val="ab"/>
    <w:uiPriority w:val="99"/>
    <w:semiHidden/>
    <w:unhideWhenUsed/>
    <w:rsid w:val="00FF6463"/>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FF6463"/>
    <w:rPr>
      <w:rFonts w:ascii="ＭＳ ゴシック" w:eastAsia="ＭＳ ゴシック" w:hAnsi="Courier New" w:cs="Courier New"/>
      <w:kern w:val="2"/>
      <w:szCs w:val="21"/>
    </w:rPr>
  </w:style>
  <w:style w:type="paragraph" w:styleId="Web">
    <w:name w:val="Normal (Web)"/>
    <w:basedOn w:val="a"/>
    <w:uiPriority w:val="99"/>
    <w:semiHidden/>
    <w:unhideWhenUsed/>
    <w:rsid w:val="00241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semiHidden/>
    <w:unhideWhenUsed/>
    <w:rsid w:val="00E80B8D"/>
    <w:rPr>
      <w:color w:val="0000FF"/>
      <w:u w:val="single"/>
    </w:rPr>
  </w:style>
  <w:style w:type="character" w:styleId="ad">
    <w:name w:val="Strong"/>
    <w:basedOn w:val="a0"/>
    <w:uiPriority w:val="22"/>
    <w:qFormat/>
    <w:rsid w:val="00E80B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55106">
      <w:bodyDiv w:val="1"/>
      <w:marLeft w:val="0"/>
      <w:marRight w:val="0"/>
      <w:marTop w:val="0"/>
      <w:marBottom w:val="0"/>
      <w:divBdr>
        <w:top w:val="none" w:sz="0" w:space="0" w:color="auto"/>
        <w:left w:val="none" w:sz="0" w:space="0" w:color="auto"/>
        <w:bottom w:val="none" w:sz="0" w:space="0" w:color="auto"/>
        <w:right w:val="none" w:sz="0" w:space="0" w:color="auto"/>
      </w:divBdr>
    </w:div>
    <w:div w:id="61296799">
      <w:bodyDiv w:val="1"/>
      <w:marLeft w:val="0"/>
      <w:marRight w:val="0"/>
      <w:marTop w:val="0"/>
      <w:marBottom w:val="0"/>
      <w:divBdr>
        <w:top w:val="none" w:sz="0" w:space="0" w:color="auto"/>
        <w:left w:val="none" w:sz="0" w:space="0" w:color="auto"/>
        <w:bottom w:val="none" w:sz="0" w:space="0" w:color="auto"/>
        <w:right w:val="none" w:sz="0" w:space="0" w:color="auto"/>
      </w:divBdr>
    </w:div>
    <w:div w:id="83889953">
      <w:bodyDiv w:val="1"/>
      <w:marLeft w:val="0"/>
      <w:marRight w:val="0"/>
      <w:marTop w:val="0"/>
      <w:marBottom w:val="0"/>
      <w:divBdr>
        <w:top w:val="none" w:sz="0" w:space="0" w:color="auto"/>
        <w:left w:val="none" w:sz="0" w:space="0" w:color="auto"/>
        <w:bottom w:val="none" w:sz="0" w:space="0" w:color="auto"/>
        <w:right w:val="none" w:sz="0" w:space="0" w:color="auto"/>
      </w:divBdr>
      <w:divsChild>
        <w:div w:id="148134028">
          <w:marLeft w:val="0"/>
          <w:marRight w:val="0"/>
          <w:marTop w:val="0"/>
          <w:marBottom w:val="240"/>
          <w:divBdr>
            <w:top w:val="none" w:sz="0" w:space="0" w:color="auto"/>
            <w:left w:val="none" w:sz="0" w:space="0" w:color="auto"/>
            <w:bottom w:val="none" w:sz="0" w:space="0" w:color="auto"/>
            <w:right w:val="none" w:sz="0" w:space="0" w:color="auto"/>
          </w:divBdr>
        </w:div>
      </w:divsChild>
    </w:div>
    <w:div w:id="185875456">
      <w:bodyDiv w:val="1"/>
      <w:marLeft w:val="0"/>
      <w:marRight w:val="0"/>
      <w:marTop w:val="0"/>
      <w:marBottom w:val="0"/>
      <w:divBdr>
        <w:top w:val="none" w:sz="0" w:space="0" w:color="auto"/>
        <w:left w:val="none" w:sz="0" w:space="0" w:color="auto"/>
        <w:bottom w:val="none" w:sz="0" w:space="0" w:color="auto"/>
        <w:right w:val="none" w:sz="0" w:space="0" w:color="auto"/>
      </w:divBdr>
      <w:divsChild>
        <w:div w:id="1888446742">
          <w:marLeft w:val="0"/>
          <w:marRight w:val="0"/>
          <w:marTop w:val="0"/>
          <w:marBottom w:val="240"/>
          <w:divBdr>
            <w:top w:val="none" w:sz="0" w:space="0" w:color="auto"/>
            <w:left w:val="none" w:sz="0" w:space="0" w:color="auto"/>
            <w:bottom w:val="none" w:sz="0" w:space="0" w:color="auto"/>
            <w:right w:val="none" w:sz="0" w:space="0" w:color="auto"/>
          </w:divBdr>
        </w:div>
      </w:divsChild>
    </w:div>
    <w:div w:id="344946165">
      <w:bodyDiv w:val="1"/>
      <w:marLeft w:val="0"/>
      <w:marRight w:val="0"/>
      <w:marTop w:val="0"/>
      <w:marBottom w:val="0"/>
      <w:divBdr>
        <w:top w:val="none" w:sz="0" w:space="0" w:color="auto"/>
        <w:left w:val="none" w:sz="0" w:space="0" w:color="auto"/>
        <w:bottom w:val="none" w:sz="0" w:space="0" w:color="auto"/>
        <w:right w:val="none" w:sz="0" w:space="0" w:color="auto"/>
      </w:divBdr>
      <w:divsChild>
        <w:div w:id="164246017">
          <w:marLeft w:val="0"/>
          <w:marRight w:val="0"/>
          <w:marTop w:val="480"/>
          <w:marBottom w:val="720"/>
          <w:divBdr>
            <w:top w:val="none" w:sz="0" w:space="0" w:color="auto"/>
            <w:left w:val="none" w:sz="0" w:space="0" w:color="auto"/>
            <w:bottom w:val="none" w:sz="0" w:space="0" w:color="auto"/>
            <w:right w:val="none" w:sz="0" w:space="0" w:color="auto"/>
          </w:divBdr>
          <w:divsChild>
            <w:div w:id="242035301">
              <w:marLeft w:val="0"/>
              <w:marRight w:val="0"/>
              <w:marTop w:val="0"/>
              <w:marBottom w:val="0"/>
              <w:divBdr>
                <w:top w:val="none" w:sz="0" w:space="0" w:color="auto"/>
                <w:left w:val="none" w:sz="0" w:space="0" w:color="auto"/>
                <w:bottom w:val="none" w:sz="0" w:space="0" w:color="auto"/>
                <w:right w:val="none" w:sz="0" w:space="0" w:color="auto"/>
              </w:divBdr>
              <w:divsChild>
                <w:div w:id="13860257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3712929">
          <w:marLeft w:val="0"/>
          <w:marRight w:val="0"/>
          <w:marTop w:val="480"/>
          <w:marBottom w:val="720"/>
          <w:divBdr>
            <w:top w:val="none" w:sz="0" w:space="0" w:color="auto"/>
            <w:left w:val="none" w:sz="0" w:space="0" w:color="auto"/>
            <w:bottom w:val="none" w:sz="0" w:space="0" w:color="auto"/>
            <w:right w:val="none" w:sz="0" w:space="0" w:color="auto"/>
          </w:divBdr>
          <w:divsChild>
            <w:div w:id="685250529">
              <w:marLeft w:val="0"/>
              <w:marRight w:val="0"/>
              <w:marTop w:val="0"/>
              <w:marBottom w:val="0"/>
              <w:divBdr>
                <w:top w:val="none" w:sz="0" w:space="0" w:color="auto"/>
                <w:left w:val="none" w:sz="0" w:space="0" w:color="auto"/>
                <w:bottom w:val="none" w:sz="0" w:space="0" w:color="auto"/>
                <w:right w:val="none" w:sz="0" w:space="0" w:color="auto"/>
              </w:divBdr>
              <w:divsChild>
                <w:div w:id="972252355">
                  <w:marLeft w:val="0"/>
                  <w:marRight w:val="0"/>
                  <w:marTop w:val="0"/>
                  <w:marBottom w:val="240"/>
                  <w:divBdr>
                    <w:top w:val="none" w:sz="0" w:space="0" w:color="auto"/>
                    <w:left w:val="none" w:sz="0" w:space="0" w:color="auto"/>
                    <w:bottom w:val="none" w:sz="0" w:space="0" w:color="auto"/>
                    <w:right w:val="none" w:sz="0" w:space="0" w:color="auto"/>
                  </w:divBdr>
                </w:div>
              </w:divsChild>
            </w:div>
            <w:div w:id="1724057215">
              <w:marLeft w:val="0"/>
              <w:marRight w:val="0"/>
              <w:marTop w:val="0"/>
              <w:marBottom w:val="0"/>
              <w:divBdr>
                <w:top w:val="none" w:sz="0" w:space="0" w:color="auto"/>
                <w:left w:val="none" w:sz="0" w:space="0" w:color="auto"/>
                <w:bottom w:val="none" w:sz="0" w:space="0" w:color="auto"/>
                <w:right w:val="none" w:sz="0" w:space="0" w:color="auto"/>
              </w:divBdr>
            </w:div>
          </w:divsChild>
        </w:div>
        <w:div w:id="654651091">
          <w:marLeft w:val="0"/>
          <w:marRight w:val="0"/>
          <w:marTop w:val="480"/>
          <w:marBottom w:val="720"/>
          <w:divBdr>
            <w:top w:val="none" w:sz="0" w:space="0" w:color="auto"/>
            <w:left w:val="none" w:sz="0" w:space="0" w:color="auto"/>
            <w:bottom w:val="none" w:sz="0" w:space="0" w:color="auto"/>
            <w:right w:val="none" w:sz="0" w:space="0" w:color="auto"/>
          </w:divBdr>
          <w:divsChild>
            <w:div w:id="73405612">
              <w:marLeft w:val="0"/>
              <w:marRight w:val="0"/>
              <w:marTop w:val="0"/>
              <w:marBottom w:val="0"/>
              <w:divBdr>
                <w:top w:val="none" w:sz="0" w:space="0" w:color="auto"/>
                <w:left w:val="none" w:sz="0" w:space="0" w:color="auto"/>
                <w:bottom w:val="none" w:sz="0" w:space="0" w:color="auto"/>
                <w:right w:val="none" w:sz="0" w:space="0" w:color="auto"/>
              </w:divBdr>
              <w:divsChild>
                <w:div w:id="1788887692">
                  <w:marLeft w:val="0"/>
                  <w:marRight w:val="0"/>
                  <w:marTop w:val="0"/>
                  <w:marBottom w:val="240"/>
                  <w:divBdr>
                    <w:top w:val="none" w:sz="0" w:space="0" w:color="auto"/>
                    <w:left w:val="none" w:sz="0" w:space="0" w:color="auto"/>
                    <w:bottom w:val="none" w:sz="0" w:space="0" w:color="auto"/>
                    <w:right w:val="none" w:sz="0" w:space="0" w:color="auto"/>
                  </w:divBdr>
                </w:div>
              </w:divsChild>
            </w:div>
            <w:div w:id="222374654">
              <w:marLeft w:val="0"/>
              <w:marRight w:val="0"/>
              <w:marTop w:val="0"/>
              <w:marBottom w:val="0"/>
              <w:divBdr>
                <w:top w:val="none" w:sz="0" w:space="0" w:color="auto"/>
                <w:left w:val="none" w:sz="0" w:space="0" w:color="auto"/>
                <w:bottom w:val="none" w:sz="0" w:space="0" w:color="auto"/>
                <w:right w:val="none" w:sz="0" w:space="0" w:color="auto"/>
              </w:divBdr>
            </w:div>
          </w:divsChild>
        </w:div>
        <w:div w:id="1508597583">
          <w:marLeft w:val="0"/>
          <w:marRight w:val="0"/>
          <w:marTop w:val="480"/>
          <w:marBottom w:val="720"/>
          <w:divBdr>
            <w:top w:val="none" w:sz="0" w:space="0" w:color="auto"/>
            <w:left w:val="none" w:sz="0" w:space="0" w:color="auto"/>
            <w:bottom w:val="none" w:sz="0" w:space="0" w:color="auto"/>
            <w:right w:val="none" w:sz="0" w:space="0" w:color="auto"/>
          </w:divBdr>
          <w:divsChild>
            <w:div w:id="550699594">
              <w:marLeft w:val="0"/>
              <w:marRight w:val="0"/>
              <w:marTop w:val="0"/>
              <w:marBottom w:val="0"/>
              <w:divBdr>
                <w:top w:val="none" w:sz="0" w:space="0" w:color="auto"/>
                <w:left w:val="none" w:sz="0" w:space="0" w:color="auto"/>
                <w:bottom w:val="none" w:sz="0" w:space="0" w:color="auto"/>
                <w:right w:val="none" w:sz="0" w:space="0" w:color="auto"/>
              </w:divBdr>
              <w:divsChild>
                <w:div w:id="1609041191">
                  <w:marLeft w:val="0"/>
                  <w:marRight w:val="0"/>
                  <w:marTop w:val="0"/>
                  <w:marBottom w:val="240"/>
                  <w:divBdr>
                    <w:top w:val="none" w:sz="0" w:space="0" w:color="auto"/>
                    <w:left w:val="none" w:sz="0" w:space="0" w:color="auto"/>
                    <w:bottom w:val="none" w:sz="0" w:space="0" w:color="auto"/>
                    <w:right w:val="none" w:sz="0" w:space="0" w:color="auto"/>
                  </w:divBdr>
                </w:div>
              </w:divsChild>
            </w:div>
            <w:div w:id="19065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0188">
      <w:bodyDiv w:val="1"/>
      <w:marLeft w:val="0"/>
      <w:marRight w:val="0"/>
      <w:marTop w:val="0"/>
      <w:marBottom w:val="0"/>
      <w:divBdr>
        <w:top w:val="none" w:sz="0" w:space="0" w:color="auto"/>
        <w:left w:val="none" w:sz="0" w:space="0" w:color="auto"/>
        <w:bottom w:val="none" w:sz="0" w:space="0" w:color="auto"/>
        <w:right w:val="none" w:sz="0" w:space="0" w:color="auto"/>
      </w:divBdr>
    </w:div>
    <w:div w:id="562370306">
      <w:bodyDiv w:val="1"/>
      <w:marLeft w:val="0"/>
      <w:marRight w:val="0"/>
      <w:marTop w:val="0"/>
      <w:marBottom w:val="0"/>
      <w:divBdr>
        <w:top w:val="none" w:sz="0" w:space="0" w:color="auto"/>
        <w:left w:val="none" w:sz="0" w:space="0" w:color="auto"/>
        <w:bottom w:val="none" w:sz="0" w:space="0" w:color="auto"/>
        <w:right w:val="none" w:sz="0" w:space="0" w:color="auto"/>
      </w:divBdr>
    </w:div>
    <w:div w:id="1279220360">
      <w:bodyDiv w:val="1"/>
      <w:marLeft w:val="0"/>
      <w:marRight w:val="0"/>
      <w:marTop w:val="0"/>
      <w:marBottom w:val="0"/>
      <w:divBdr>
        <w:top w:val="none" w:sz="0" w:space="0" w:color="auto"/>
        <w:left w:val="none" w:sz="0" w:space="0" w:color="auto"/>
        <w:bottom w:val="none" w:sz="0" w:space="0" w:color="auto"/>
        <w:right w:val="none" w:sz="0" w:space="0" w:color="auto"/>
      </w:divBdr>
    </w:div>
    <w:div w:id="1316647576">
      <w:bodyDiv w:val="1"/>
      <w:marLeft w:val="0"/>
      <w:marRight w:val="0"/>
      <w:marTop w:val="0"/>
      <w:marBottom w:val="0"/>
      <w:divBdr>
        <w:top w:val="none" w:sz="0" w:space="0" w:color="auto"/>
        <w:left w:val="none" w:sz="0" w:space="0" w:color="auto"/>
        <w:bottom w:val="none" w:sz="0" w:space="0" w:color="auto"/>
        <w:right w:val="none" w:sz="0" w:space="0" w:color="auto"/>
      </w:divBdr>
      <w:divsChild>
        <w:div w:id="421947885">
          <w:marLeft w:val="0"/>
          <w:marRight w:val="0"/>
          <w:marTop w:val="0"/>
          <w:marBottom w:val="0"/>
          <w:divBdr>
            <w:top w:val="none" w:sz="0" w:space="0" w:color="auto"/>
            <w:left w:val="none" w:sz="0" w:space="0" w:color="auto"/>
            <w:bottom w:val="none" w:sz="0" w:space="0" w:color="auto"/>
            <w:right w:val="none" w:sz="0" w:space="0" w:color="auto"/>
          </w:divBdr>
          <w:divsChild>
            <w:div w:id="1070273211">
              <w:marLeft w:val="0"/>
              <w:marRight w:val="0"/>
              <w:marTop w:val="0"/>
              <w:marBottom w:val="0"/>
              <w:divBdr>
                <w:top w:val="none" w:sz="0" w:space="0" w:color="auto"/>
                <w:left w:val="none" w:sz="0" w:space="0" w:color="auto"/>
                <w:bottom w:val="none" w:sz="0" w:space="0" w:color="auto"/>
                <w:right w:val="none" w:sz="0" w:space="0" w:color="auto"/>
              </w:divBdr>
              <w:divsChild>
                <w:div w:id="17996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95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611</TotalTime>
  <Pages>3</Pages>
  <Words>3402</Words>
  <Characters>96</Characters>
  <Application>Microsoft Office Word</Application>
  <DocSecurity>0</DocSecurity>
  <PresentationFormat/>
  <Lines>1</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ipp</dc:creator>
  <cp:lastModifiedBy>Administrator</cp:lastModifiedBy>
  <cp:revision>14</cp:revision>
  <dcterms:created xsi:type="dcterms:W3CDTF">2018-04-25T00:28:00Z</dcterms:created>
  <dcterms:modified xsi:type="dcterms:W3CDTF">2018-05-07T01:06:00Z</dcterms:modified>
</cp:coreProperties>
</file>